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5E13FD" w:rsidRDefault="00E87FED" w:rsidP="00B033D4">
      <w:pPr>
        <w:shd w:val="clear" w:color="auto" w:fill="FFFFFF" w:themeFill="background1"/>
        <w:jc w:val="center"/>
      </w:pPr>
      <w:r w:rsidRPr="005E13FD">
        <w:rPr>
          <w:noProof/>
        </w:rPr>
        <w:drawing>
          <wp:inline distT="0" distB="0" distL="0" distR="0" wp14:anchorId="077283A3" wp14:editId="4F30A5DB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>Zágráb</w:t>
      </w:r>
    </w:p>
    <w:p w:rsidR="002A2A24" w:rsidRDefault="002A2A24" w:rsidP="002A2A24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caps/>
        </w:rPr>
      </w:pPr>
    </w:p>
    <w:p w:rsidR="00E62DEA" w:rsidRPr="005E13FD" w:rsidRDefault="00FB0E62" w:rsidP="002A2A24">
      <w:pPr>
        <w:shd w:val="clear" w:color="auto" w:fill="FFFFFF" w:themeFill="background1"/>
        <w:jc w:val="center"/>
        <w:rPr>
          <w:b/>
        </w:rPr>
      </w:pPr>
      <w:r w:rsidRPr="00FB0E62">
        <w:rPr>
          <w:b/>
        </w:rPr>
        <w:t>Szerződés alá</w:t>
      </w:r>
      <w:r w:rsidR="0055794C">
        <w:rPr>
          <w:b/>
        </w:rPr>
        <w:t>í</w:t>
      </w:r>
      <w:r w:rsidRPr="00FB0E62">
        <w:rPr>
          <w:b/>
        </w:rPr>
        <w:t xml:space="preserve">rása a </w:t>
      </w:r>
      <w:proofErr w:type="spellStart"/>
      <w:r w:rsidRPr="00FB0E62">
        <w:rPr>
          <w:b/>
        </w:rPr>
        <w:t>Peljesac-h</w:t>
      </w:r>
      <w:r w:rsidR="0055794C">
        <w:rPr>
          <w:b/>
        </w:rPr>
        <w:t>í</w:t>
      </w:r>
      <w:r w:rsidRPr="00FB0E62">
        <w:rPr>
          <w:b/>
        </w:rPr>
        <w:t>d</w:t>
      </w:r>
      <w:proofErr w:type="spellEnd"/>
      <w:r w:rsidRPr="00FB0E62">
        <w:rPr>
          <w:b/>
        </w:rPr>
        <w:t xml:space="preserve"> nyertes k</w:t>
      </w:r>
      <w:r w:rsidR="0055794C">
        <w:rPr>
          <w:b/>
        </w:rPr>
        <w:t>í</w:t>
      </w:r>
      <w:r w:rsidRPr="00FB0E62">
        <w:rPr>
          <w:b/>
        </w:rPr>
        <w:t>nai kiv</w:t>
      </w:r>
      <w:r>
        <w:rPr>
          <w:b/>
        </w:rPr>
        <w:t>it</w:t>
      </w:r>
      <w:r w:rsidRPr="00FB0E62">
        <w:rPr>
          <w:b/>
        </w:rPr>
        <w:t xml:space="preserve">elező cégével - </w:t>
      </w:r>
      <w:r w:rsidR="00EB1201" w:rsidRPr="00FB0E62">
        <w:rPr>
          <w:b/>
        </w:rPr>
        <w:t xml:space="preserve">A Strabag, az </w:t>
      </w:r>
      <w:proofErr w:type="spellStart"/>
      <w:r w:rsidR="00EB1201" w:rsidRPr="00FB0E62">
        <w:rPr>
          <w:b/>
        </w:rPr>
        <w:t>Ast</w:t>
      </w:r>
      <w:r w:rsidR="002A2A24">
        <w:rPr>
          <w:b/>
        </w:rPr>
        <w:t>aldi</w:t>
      </w:r>
      <w:proofErr w:type="spellEnd"/>
      <w:r w:rsidR="002A2A24">
        <w:rPr>
          <w:b/>
        </w:rPr>
        <w:t xml:space="preserve"> </w:t>
      </w:r>
      <w:r w:rsidRPr="00FB0E62">
        <w:rPr>
          <w:b/>
        </w:rPr>
        <w:t xml:space="preserve">és az </w:t>
      </w:r>
      <w:proofErr w:type="spellStart"/>
      <w:r w:rsidRPr="00FB0E62">
        <w:rPr>
          <w:b/>
        </w:rPr>
        <w:t>Ictas</w:t>
      </w:r>
      <w:proofErr w:type="spellEnd"/>
      <w:r w:rsidRPr="00FB0E62">
        <w:rPr>
          <w:b/>
        </w:rPr>
        <w:t xml:space="preserve"> pert indítanak</w:t>
      </w:r>
    </w:p>
    <w:p w:rsidR="000206B3" w:rsidRPr="00FB43C5" w:rsidRDefault="000206B3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55794C" w:rsidRPr="00CA00DF" w:rsidRDefault="00960DCC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proofErr w:type="spellStart"/>
      <w:r w:rsidRPr="00CA00DF">
        <w:rPr>
          <w:rFonts w:ascii="Times New Roman" w:hAnsi="Times New Roman" w:cs="Times New Roman"/>
          <w:b/>
          <w:i/>
          <w:sz w:val="24"/>
          <w:szCs w:val="24"/>
        </w:rPr>
        <w:t>Vezetői</w:t>
      </w:r>
      <w:proofErr w:type="spellEnd"/>
      <w:r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00DF">
        <w:rPr>
          <w:rFonts w:ascii="Times New Roman" w:hAnsi="Times New Roman" w:cs="Times New Roman"/>
          <w:b/>
          <w:i/>
          <w:sz w:val="24"/>
          <w:szCs w:val="24"/>
        </w:rPr>
        <w:t>összefoglaló</w:t>
      </w:r>
      <w:proofErr w:type="spellEnd"/>
      <w:r w:rsidRPr="00CA00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E32E4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Andrej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>Plenkovic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>miniszterelnök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>jelenlétében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00DF" w:rsidRPr="00CA00DF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CA00D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Horvát Közutak (HC) vezérigazgatója 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aláírt</w:t>
      </w:r>
      <w:r w:rsidR="00CA00D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a a szerződést 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a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Peljesac-híd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építésére kiírt kivitelezői pályázat nyertesével, a kínai China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Road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and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Bridge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Corporation-nel</w:t>
      </w:r>
      <w:proofErr w:type="spellEnd"/>
      <w:r w:rsid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,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</w:rPr>
        <w:t>á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prilis</w:t>
      </w:r>
      <w:proofErr w:type="spellEnd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23-án</w:t>
      </w:r>
      <w:r w:rsidR="00CA00D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, </w:t>
      </w:r>
      <w:proofErr w:type="spellStart"/>
      <w:r w:rsidR="00CA00D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Dubrovnikban</w:t>
      </w:r>
      <w:proofErr w:type="spellEnd"/>
      <w:r w:rsidR="00CA00D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.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 A munkálatok megkezdése idén ősszel várható. 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A Strabag és a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z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Astaldi</w:t>
      </w:r>
      <w:proofErr w:type="spellEnd"/>
      <w:r w:rsidR="008A4CBE">
        <w:rPr>
          <w:rFonts w:ascii="Times New Roman" w:hAnsi="Times New Roman" w:cs="Times New Roman"/>
          <w:b/>
          <w:i/>
          <w:sz w:val="24"/>
          <w:szCs w:val="24"/>
          <w:lang w:val="hu-HU"/>
        </w:rPr>
        <w:t>–</w:t>
      </w:r>
      <w:proofErr w:type="spellStart"/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Ictas</w:t>
      </w:r>
      <w:proofErr w:type="spellEnd"/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konzorcium, </w:t>
      </w:r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külön-külön közigazgatási pert 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indít a </w:t>
      </w:r>
      <w:proofErr w:type="spellStart"/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Peljesac-híd</w:t>
      </w:r>
      <w:proofErr w:type="spellEnd"/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kivitelezőjének kiválasztása ellen. A Strabag </w:t>
      </w:r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bejelentése szerint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, a periratban kér</w:t>
      </w:r>
      <w:r w:rsidR="00161F25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ik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a munkálatok megindításának felfüggesztését </w:t>
      </w:r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az eljárás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lezárásáig. Amennyiben a Közigazgatási Bíróság az indítványt elfogadja</w:t>
      </w:r>
      <w:r w:rsidR="00CC22CF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,</w:t>
      </w:r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úgy</w:t>
      </w:r>
      <w:r w:rsidR="00EB120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veszélybe kerülhet a projekt </w:t>
      </w:r>
      <w:r w:rsidR="004E184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határidőn belüli </w:t>
      </w:r>
      <w:r w:rsidR="0055794C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megvalósítása. </w:t>
      </w:r>
      <w:proofErr w:type="spellStart"/>
      <w:r w:rsidR="0058655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Oleg</w:t>
      </w:r>
      <w:proofErr w:type="spellEnd"/>
      <w:r w:rsidR="0058655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proofErr w:type="spellStart"/>
      <w:r w:rsidR="0058655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>Butkovic</w:t>
      </w:r>
      <w:proofErr w:type="spellEnd"/>
      <w:r w:rsidR="00586551" w:rsidRPr="00CA00DF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tengerügyi, közlekedési és infrastruktúráért felelős miniszter bejelentette, hogy a közigazgatási per nem változtat a terveken.</w:t>
      </w:r>
    </w:p>
    <w:p w:rsidR="00F57445" w:rsidRPr="0055794C" w:rsidRDefault="00F57445" w:rsidP="00CB2B74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</w:pPr>
    </w:p>
    <w:p w:rsidR="00CA00DF" w:rsidRDefault="00CA00DF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A00D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Andrej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Plenkovic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és több illetékes miniszter is részt vett április 23-án,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Dubrovnikban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CA00DF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CA00DF">
        <w:rPr>
          <w:rFonts w:ascii="Times New Roman" w:hAnsi="Times New Roman" w:cs="Times New Roman"/>
          <w:sz w:val="24"/>
          <w:szCs w:val="24"/>
          <w:lang w:val="hu-HU"/>
        </w:rPr>
        <w:t>szerződés</w:t>
      </w:r>
      <w:proofErr w:type="gram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A4CBE">
        <w:rPr>
          <w:rFonts w:ascii="Times New Roman" w:hAnsi="Times New Roman" w:cs="Times New Roman"/>
          <w:sz w:val="24"/>
          <w:szCs w:val="24"/>
          <w:lang w:val="hu-HU"/>
        </w:rPr>
        <w:t xml:space="preserve">megkötésekor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Peljesac-híd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építésére kiírt kivitelezői pályázat nyertesével, a kínai China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Road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Bridge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Corporation-nel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. A Horvát Közutak (HC) részéről Josip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Skoric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, a HC Igazgatóságának elnöke írta alá a kivitelezői szerződést a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CRBC-vel</w:t>
      </w:r>
      <w:proofErr w:type="spellEnd"/>
      <w:r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, valamint szakmai felügyeletről szóló szerződést az Horvát Építészeti Intézettel (IGH).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A kormánytagok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ez alkalommal is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cáfolták, hogy a Strabag és az 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Astaldi</w:t>
      </w:r>
      <w:proofErr w:type="spellEnd"/>
      <w:r w:rsidR="008A4CBE">
        <w:rPr>
          <w:rFonts w:ascii="Times New Roman" w:hAnsi="Times New Roman" w:cs="Times New Roman"/>
          <w:sz w:val="24"/>
          <w:szCs w:val="24"/>
          <w:lang w:val="hu-HU"/>
        </w:rPr>
        <w:t>–</w:t>
      </w:r>
      <w:proofErr w:type="spellStart"/>
      <w:r w:rsidRPr="00CA00DF">
        <w:rPr>
          <w:rFonts w:ascii="Times New Roman" w:hAnsi="Times New Roman" w:cs="Times New Roman"/>
          <w:sz w:val="24"/>
          <w:szCs w:val="24"/>
          <w:lang w:val="hu-HU"/>
        </w:rPr>
        <w:t>Ictas</w:t>
      </w:r>
      <w:proofErr w:type="spellEnd"/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konzorcium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>által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külön-külön indítandó közigazgatási perek lassíthatnák a munkálatok megkezdését. </w:t>
      </w:r>
    </w:p>
    <w:p w:rsidR="00CA00DF" w:rsidRDefault="00CA00DF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171D8" w:rsidRDefault="00CA00DF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Ennek előzménye, hogy a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Strabag, valamint az </w:t>
      </w:r>
      <w:proofErr w:type="spellStart"/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>Astaldi</w:t>
      </w:r>
      <w:proofErr w:type="spellEnd"/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proofErr w:type="spellStart"/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>Ictas</w:t>
      </w:r>
      <w:proofErr w:type="spellEnd"/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konzorcium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korábbi </w:t>
      </w:r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>fellebbezés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kínai ajánlattevő dömpingára, illetve az konzorcium bankgaranciájának elutasítása miatt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már elutasította a</w:t>
      </w:r>
      <w:r w:rsidR="00CC22CF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Közbeszerzéseket Fe</w:t>
      </w:r>
      <w:r>
        <w:rPr>
          <w:rFonts w:ascii="Times New Roman" w:hAnsi="Times New Roman" w:cs="Times New Roman"/>
          <w:sz w:val="24"/>
          <w:szCs w:val="24"/>
          <w:lang w:val="hu-HU"/>
        </w:rPr>
        <w:t>lügyelő Állami Bizottság (DKOM). A DKOM</w:t>
      </w:r>
      <w:r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határozata e</w:t>
      </w:r>
      <w:r w:rsidR="00362F54" w:rsidRPr="00CA00DF">
        <w:rPr>
          <w:rFonts w:ascii="Times New Roman" w:hAnsi="Times New Roman" w:cs="Times New Roman"/>
          <w:sz w:val="24"/>
          <w:szCs w:val="24"/>
          <w:lang w:val="hu-HU"/>
        </w:rPr>
        <w:t>llen nincs lehetőség fellebbezésre</w:t>
      </w:r>
      <w:r w:rsidR="00277C7D" w:rsidRPr="00CA00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62F54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azonban a</w:t>
      </w:r>
      <w:r w:rsidR="006171D8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Közbeszerzési törvény rendelkezései szerint ellen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171D8" w:rsidRPr="00CA00DF">
        <w:rPr>
          <w:rFonts w:ascii="Times New Roman" w:hAnsi="Times New Roman" w:cs="Times New Roman"/>
          <w:sz w:val="24"/>
          <w:szCs w:val="24"/>
          <w:lang w:val="hu-HU"/>
        </w:rPr>
        <w:t xml:space="preserve"> közigazgatási per indítható, </w:t>
      </w:r>
      <w:r w:rsidR="00362F54" w:rsidRPr="00CA00DF">
        <w:rPr>
          <w:rFonts w:ascii="Times New Roman" w:hAnsi="Times New Roman" w:cs="Times New Roman"/>
          <w:sz w:val="24"/>
          <w:szCs w:val="24"/>
          <w:lang w:val="hu-HU"/>
        </w:rPr>
        <w:t>mellyel a két elutasított ajánlattevő élni kíván</w:t>
      </w:r>
      <w:r w:rsidR="006171D8" w:rsidRPr="00CA00DF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171D8">
        <w:rPr>
          <w:rFonts w:ascii="Times New Roman" w:hAnsi="Times New Roman" w:cs="Times New Roman"/>
          <w:sz w:val="24"/>
          <w:szCs w:val="24"/>
          <w:lang w:val="hu-HU"/>
        </w:rPr>
        <w:t>A Strabag ismételten arra hivatkozik, hogy a kiválasztott kivitelező nagy valószínűséggel dömpingárakat épített be az egyes m</w:t>
      </w:r>
      <w:r w:rsidR="00712973">
        <w:rPr>
          <w:rFonts w:ascii="Times New Roman" w:hAnsi="Times New Roman" w:cs="Times New Roman"/>
          <w:sz w:val="24"/>
          <w:szCs w:val="24"/>
          <w:lang w:val="hu-HU"/>
        </w:rPr>
        <w:t>unkák kivitelezési költségeinél. T</w:t>
      </w:r>
      <w:r w:rsidR="006171D8">
        <w:rPr>
          <w:rFonts w:ascii="Times New Roman" w:hAnsi="Times New Roman" w:cs="Times New Roman"/>
          <w:sz w:val="24"/>
          <w:szCs w:val="24"/>
          <w:lang w:val="hu-HU"/>
        </w:rPr>
        <w:t>ovábbá felhívja a figyelmet</w:t>
      </w:r>
      <w:r w:rsidR="00362F54">
        <w:rPr>
          <w:rFonts w:ascii="Times New Roman" w:hAnsi="Times New Roman" w:cs="Times New Roman"/>
          <w:sz w:val="24"/>
          <w:szCs w:val="24"/>
          <w:lang w:val="hu-HU"/>
        </w:rPr>
        <w:t xml:space="preserve"> arra</w:t>
      </w:r>
      <w:r w:rsidR="00792B83">
        <w:rPr>
          <w:rFonts w:ascii="Times New Roman" w:hAnsi="Times New Roman" w:cs="Times New Roman"/>
          <w:sz w:val="24"/>
          <w:szCs w:val="24"/>
          <w:lang w:val="hu-HU"/>
        </w:rPr>
        <w:t xml:space="preserve">, hogy a </w:t>
      </w:r>
      <w:r w:rsidR="00362F54">
        <w:rPr>
          <w:rFonts w:ascii="Times New Roman" w:hAnsi="Times New Roman" w:cs="Times New Roman"/>
          <w:sz w:val="24"/>
          <w:szCs w:val="24"/>
          <w:lang w:val="hu-HU"/>
        </w:rPr>
        <w:t>nyertes cég</w:t>
      </w:r>
      <w:r w:rsidR="00792B83">
        <w:rPr>
          <w:rFonts w:ascii="Times New Roman" w:hAnsi="Times New Roman" w:cs="Times New Roman"/>
          <w:sz w:val="24"/>
          <w:szCs w:val="24"/>
          <w:lang w:val="hu-HU"/>
        </w:rPr>
        <w:t xml:space="preserve"> tulajdonosa a kínai állam, amelynek érdeke, hogy megjelenjen az EU piacán. Az </w:t>
      </w:r>
      <w:proofErr w:type="spellStart"/>
      <w:r w:rsidR="00792B83">
        <w:rPr>
          <w:rFonts w:ascii="Times New Roman" w:hAnsi="Times New Roman" w:cs="Times New Roman"/>
          <w:sz w:val="24"/>
          <w:szCs w:val="24"/>
          <w:lang w:val="hu-HU"/>
        </w:rPr>
        <w:t>Astaldi</w:t>
      </w:r>
      <w:proofErr w:type="spellEnd"/>
      <w:r w:rsidR="00792B83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="00792B83">
        <w:rPr>
          <w:rFonts w:ascii="Times New Roman" w:hAnsi="Times New Roman" w:cs="Times New Roman"/>
          <w:sz w:val="24"/>
          <w:szCs w:val="24"/>
          <w:lang w:val="hu-HU"/>
        </w:rPr>
        <w:t>Ictas</w:t>
      </w:r>
      <w:proofErr w:type="spellEnd"/>
      <w:r w:rsidR="00792B83">
        <w:rPr>
          <w:rFonts w:ascii="Times New Roman" w:hAnsi="Times New Roman" w:cs="Times New Roman"/>
          <w:sz w:val="24"/>
          <w:szCs w:val="24"/>
          <w:lang w:val="hu-HU"/>
        </w:rPr>
        <w:t xml:space="preserve"> konzorcium peranyagában a benyújtó kifogásolja, hogy a HC elutasította az Erste Bank horvátországi fiókjának garanciáját, mert nem tett eleget a </w:t>
      </w:r>
      <w:proofErr w:type="spellStart"/>
      <w:r w:rsidR="00792B83">
        <w:rPr>
          <w:rFonts w:ascii="Times New Roman" w:hAnsi="Times New Roman" w:cs="Times New Roman"/>
          <w:sz w:val="24"/>
          <w:szCs w:val="24"/>
          <w:lang w:val="hu-HU"/>
        </w:rPr>
        <w:t>bonitási</w:t>
      </w:r>
      <w:proofErr w:type="spellEnd"/>
      <w:r w:rsidR="00792B83">
        <w:rPr>
          <w:rFonts w:ascii="Times New Roman" w:hAnsi="Times New Roman" w:cs="Times New Roman"/>
          <w:sz w:val="24"/>
          <w:szCs w:val="24"/>
          <w:lang w:val="hu-HU"/>
        </w:rPr>
        <w:t xml:space="preserve"> követelménynek. </w:t>
      </w:r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proofErr w:type="spellStart"/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>Astaldi</w:t>
      </w:r>
      <w:proofErr w:type="spellEnd"/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 xml:space="preserve"> állítása szerint a garanciát az Erste </w:t>
      </w:r>
      <w:proofErr w:type="spellStart"/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>Austria</w:t>
      </w:r>
      <w:proofErr w:type="spellEnd"/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 xml:space="preserve"> adta ki, amely ennek a követelménynek eleget te</w:t>
      </w:r>
      <w:r w:rsidR="00362F54" w:rsidRPr="00712973">
        <w:rPr>
          <w:rFonts w:ascii="Times New Roman" w:hAnsi="Times New Roman" w:cs="Times New Roman"/>
          <w:sz w:val="24"/>
          <w:szCs w:val="24"/>
          <w:lang w:val="hu-HU"/>
        </w:rPr>
        <w:t>tt</w:t>
      </w:r>
      <w:r w:rsidR="00792B83" w:rsidRPr="0071297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92B83" w:rsidRDefault="00792B83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92B83" w:rsidRDefault="00792B83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jogi szakértők szerint a HC két opció közül választhat. Az egyik az, hogy megváltoztatja az eredeti határozatot, és az ajánlattevők ranglistáján alacsonyabban besorolt árajánlatot fogadja el. A másik, hogy utólagosan minden árajánlatot túl drágának minősít, és megsemmisíti a pályázatot.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 A HC nem nyilatkozott a tárgyban, </w:t>
      </w:r>
      <w:r w:rsidR="00B01377">
        <w:rPr>
          <w:rFonts w:ascii="Times New Roman" w:hAnsi="Times New Roman" w:cs="Times New Roman"/>
          <w:sz w:val="24"/>
          <w:szCs w:val="24"/>
          <w:lang w:val="hu-HU"/>
        </w:rPr>
        <w:t>ugyanakkor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5010E1">
        <w:rPr>
          <w:rFonts w:ascii="Times New Roman" w:hAnsi="Times New Roman" w:cs="Times New Roman"/>
          <w:sz w:val="24"/>
          <w:szCs w:val="24"/>
          <w:lang w:val="hu-HU"/>
        </w:rPr>
        <w:t>Oleg</w:t>
      </w:r>
      <w:proofErr w:type="spellEnd"/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5010E1">
        <w:rPr>
          <w:rFonts w:ascii="Times New Roman" w:hAnsi="Times New Roman" w:cs="Times New Roman"/>
          <w:sz w:val="24"/>
          <w:szCs w:val="24"/>
          <w:lang w:val="hu-HU"/>
        </w:rPr>
        <w:t>Butkovic</w:t>
      </w:r>
      <w:proofErr w:type="spellEnd"/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, tengerügyi, közlekedési és infrastruktúráért felelős miniszter hangsúlyozta, hogy a törvény rendelkezései szerint az állami bizottság határozata értelmében a kivitelező kiválasztása jogerőssé vált. </w:t>
      </w:r>
      <w:r w:rsidR="0045040A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kivitelezőnek </w:t>
      </w:r>
      <w:r w:rsidR="00B01377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az építés előkészítésére </w:t>
      </w:r>
      <w:r w:rsidR="00B575CE" w:rsidRPr="00C91535"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>0 nap áll rendelkezésre</w:t>
      </w:r>
      <w:r w:rsidR="00B01377" w:rsidRPr="00C915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Becslése</w:t>
      </w:r>
      <w:r w:rsidR="00A46D38" w:rsidRPr="00C91535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szerint a munkálatok megkezdésére</w:t>
      </w:r>
      <w:r w:rsidR="00D30F97">
        <w:rPr>
          <w:rFonts w:ascii="Times New Roman" w:hAnsi="Times New Roman" w:cs="Times New Roman"/>
          <w:sz w:val="24"/>
          <w:szCs w:val="24"/>
          <w:lang w:val="hu-HU"/>
        </w:rPr>
        <w:t xml:space="preserve"> idén</w:t>
      </w:r>
      <w:r w:rsidR="00B01377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ősz folyamán kerül</w:t>
      </w:r>
      <w:r w:rsidR="00B01377" w:rsidRPr="00C91535">
        <w:rPr>
          <w:rFonts w:ascii="Times New Roman" w:hAnsi="Times New Roman" w:cs="Times New Roman"/>
          <w:sz w:val="24"/>
          <w:szCs w:val="24"/>
          <w:lang w:val="hu-HU"/>
        </w:rPr>
        <w:t>het</w:t>
      </w:r>
      <w:r w:rsidR="005010E1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sor.</w:t>
      </w:r>
    </w:p>
    <w:p w:rsidR="009C4398" w:rsidRDefault="009C4398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36EE5" w:rsidRDefault="009C4398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regionális építőipari piac</w:t>
      </w:r>
      <w:r w:rsidR="00B01377">
        <w:rPr>
          <w:rFonts w:ascii="Times New Roman" w:hAnsi="Times New Roman" w:cs="Times New Roman"/>
          <w:sz w:val="24"/>
          <w:szCs w:val="24"/>
          <w:lang w:val="hu-HU"/>
        </w:rPr>
        <w:t>i szakértők véleménye eltér abban a kérdésben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hogy mi áll a Strabag perindítása mögött. 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>Meglepőnek tartják, hogy a horvátországi infrastrukturális projekteken dolgozó legnagyobb építőipari</w:t>
      </w:r>
      <w:r w:rsidR="00B01377">
        <w:rPr>
          <w:rFonts w:ascii="Times New Roman" w:hAnsi="Times New Roman" w:cs="Times New Roman"/>
          <w:sz w:val="24"/>
          <w:szCs w:val="24"/>
          <w:lang w:val="hu-HU"/>
        </w:rPr>
        <w:t xml:space="preserve"> vállalat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30F97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>közigazgatási per megin</w:t>
      </w:r>
      <w:r w:rsidR="00B01377">
        <w:rPr>
          <w:rFonts w:ascii="Times New Roman" w:hAnsi="Times New Roman" w:cs="Times New Roman"/>
          <w:sz w:val="24"/>
          <w:szCs w:val="24"/>
          <w:lang w:val="hu-HU"/>
        </w:rPr>
        <w:t>dítása mellett döntött, amely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="005010E1">
        <w:rPr>
          <w:rFonts w:ascii="Times New Roman" w:hAnsi="Times New Roman" w:cs="Times New Roman"/>
          <w:sz w:val="24"/>
          <w:szCs w:val="24"/>
          <w:lang w:val="hu-HU"/>
        </w:rPr>
        <w:t xml:space="preserve"> kéri a Közigazgatási Bíróságot, hogy ideiglenes intézkedésként halassza el a szerződés aláírását a per lezárásáig.</w:t>
      </w:r>
      <w:r w:rsidR="00D527F7">
        <w:rPr>
          <w:rFonts w:ascii="Times New Roman" w:hAnsi="Times New Roman" w:cs="Times New Roman"/>
          <w:sz w:val="24"/>
          <w:szCs w:val="24"/>
          <w:lang w:val="hu-HU"/>
        </w:rPr>
        <w:t xml:space="preserve"> Egyesek szerint meg akarják akadályozni a kínai betörést az EU piacára, s ezzel párhuzamosan biztosítani a részvételt egy újabb nagy állami infrastrukt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>urális projekt kivitelezésében.</w:t>
      </w:r>
    </w:p>
    <w:p w:rsidR="00736EE5" w:rsidRDefault="00736EE5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C4398" w:rsidRPr="00C91535" w:rsidRDefault="00D527F7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Mások politikai hátteret látnak az ügyben. Ugyanis, a Strabag a 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>szarajevói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6370D0">
        <w:rPr>
          <w:rFonts w:ascii="Times New Roman" w:hAnsi="Times New Roman" w:cs="Times New Roman"/>
          <w:sz w:val="24"/>
          <w:szCs w:val="24"/>
          <w:lang w:val="hu-HU"/>
        </w:rPr>
        <w:t>Euro-Asfalt</w:t>
      </w:r>
      <w:proofErr w:type="spellEnd"/>
      <w:r w:rsidR="006370D0">
        <w:rPr>
          <w:rFonts w:ascii="Times New Roman" w:hAnsi="Times New Roman" w:cs="Times New Roman"/>
          <w:sz w:val="24"/>
          <w:szCs w:val="24"/>
          <w:lang w:val="hu-HU"/>
        </w:rPr>
        <w:t xml:space="preserve"> céggel együtt 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>az V/c folyosó mentén épülő autópálya bosznia-hercegovinai részén 6 szakasz (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Lepenica-Suhodol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Suhodol-Tarcin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Drivusa-Gorica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Gorica-Biljesevo-Vijenac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alagút,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Dobrinje-Kakanj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Kravice-Bijaca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) építésében már részt vesz, továbbá nemrég nyerte el a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Pocitelj-Zvirovici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szakasz építésére (értéke 100 M EUR) kiírt pályázat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>o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t. A szarajevói cég tulajdonos</w:t>
      </w:r>
      <w:r w:rsidR="00277C7D"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és vezérigazgatój</w:t>
      </w:r>
      <w:r w:rsidR="00277C7D"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Hamed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Ramic</w:t>
      </w:r>
      <w:r w:rsidR="00277C7D">
        <w:rPr>
          <w:rFonts w:ascii="Times New Roman" w:hAnsi="Times New Roman" w:cs="Times New Roman"/>
          <w:sz w:val="24"/>
          <w:szCs w:val="24"/>
          <w:lang w:val="hu-HU"/>
        </w:rPr>
        <w:t>ot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szoros 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 xml:space="preserve">politikai 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>kapcsolat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 xml:space="preserve">ok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fűzik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Bakir </w:t>
      </w:r>
      <w:proofErr w:type="spellStart"/>
      <w:r w:rsidR="00CD4EA7">
        <w:rPr>
          <w:rFonts w:ascii="Times New Roman" w:hAnsi="Times New Roman" w:cs="Times New Roman"/>
          <w:sz w:val="24"/>
          <w:szCs w:val="24"/>
          <w:lang w:val="hu-HU"/>
        </w:rPr>
        <w:t>Izetbegovic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>hoz</w:t>
      </w:r>
      <w:proofErr w:type="spellEnd"/>
      <w:r w:rsidR="00CD4EA7">
        <w:rPr>
          <w:rFonts w:ascii="Times New Roman" w:hAnsi="Times New Roman" w:cs="Times New Roman"/>
          <w:sz w:val="24"/>
          <w:szCs w:val="24"/>
          <w:lang w:val="hu-HU"/>
        </w:rPr>
        <w:t>, Bosznia-Hercegovina Elnökségének tagjá</w:t>
      </w:r>
      <w:r w:rsidR="00736EE5">
        <w:rPr>
          <w:rFonts w:ascii="Times New Roman" w:hAnsi="Times New Roman" w:cs="Times New Roman"/>
          <w:sz w:val="24"/>
          <w:szCs w:val="24"/>
          <w:lang w:val="hu-HU"/>
        </w:rPr>
        <w:t>hoz</w:t>
      </w:r>
      <w:r w:rsidR="00CD4EA7">
        <w:rPr>
          <w:rFonts w:ascii="Times New Roman" w:hAnsi="Times New Roman" w:cs="Times New Roman"/>
          <w:sz w:val="24"/>
          <w:szCs w:val="24"/>
          <w:lang w:val="hu-HU"/>
        </w:rPr>
        <w:t xml:space="preserve">, aki </w:t>
      </w:r>
      <w:r w:rsidR="00632744">
        <w:rPr>
          <w:rFonts w:ascii="Times New Roman" w:hAnsi="Times New Roman" w:cs="Times New Roman"/>
          <w:sz w:val="24"/>
          <w:szCs w:val="24"/>
          <w:lang w:val="hu-HU"/>
        </w:rPr>
        <w:t xml:space="preserve">határozottan </w:t>
      </w:r>
      <w:r w:rsidR="005A7329">
        <w:rPr>
          <w:rFonts w:ascii="Times New Roman" w:hAnsi="Times New Roman" w:cs="Times New Roman"/>
          <w:sz w:val="24"/>
          <w:szCs w:val="24"/>
          <w:lang w:val="hu-HU"/>
        </w:rPr>
        <w:t xml:space="preserve">ellenzi a </w:t>
      </w:r>
      <w:proofErr w:type="spellStart"/>
      <w:r w:rsidR="005A7329">
        <w:rPr>
          <w:rFonts w:ascii="Times New Roman" w:hAnsi="Times New Roman" w:cs="Times New Roman"/>
          <w:sz w:val="24"/>
          <w:szCs w:val="24"/>
          <w:lang w:val="hu-HU"/>
        </w:rPr>
        <w:t>Peljesac-híd</w:t>
      </w:r>
      <w:proofErr w:type="spellEnd"/>
      <w:r w:rsidR="005A7329">
        <w:rPr>
          <w:rFonts w:ascii="Times New Roman" w:hAnsi="Times New Roman" w:cs="Times New Roman"/>
          <w:sz w:val="24"/>
          <w:szCs w:val="24"/>
          <w:lang w:val="hu-HU"/>
        </w:rPr>
        <w:t xml:space="preserve"> építését. 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Izetbegovic arra hivatkozik, hogy a híd építésével Horvátország megsérti Bosznia-Hercegovina függetlenségét, és meggátolja a kijárást a </w:t>
      </w:r>
      <w:proofErr w:type="spellStart"/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>neumi</w:t>
      </w:r>
      <w:r w:rsidR="00D30F97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>öbölből</w:t>
      </w:r>
      <w:proofErr w:type="spellEnd"/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a nyílt tengerre.</w:t>
      </w:r>
    </w:p>
    <w:p w:rsidR="00A46D38" w:rsidRPr="00C04B52" w:rsidRDefault="00A46D38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hu-HU"/>
        </w:rPr>
      </w:pPr>
    </w:p>
    <w:p w:rsidR="005A7329" w:rsidRPr="00D527F7" w:rsidRDefault="00FB0E62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boszniai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ellenzéki pártok határozottan kifogásolták</w:t>
      </w:r>
      <w:r w:rsidR="00C91535" w:rsidRPr="00C91535">
        <w:rPr>
          <w:rFonts w:ascii="Times New Roman" w:hAnsi="Times New Roman" w:cs="Times New Roman"/>
          <w:sz w:val="24"/>
          <w:szCs w:val="24"/>
          <w:lang w:val="hu-HU"/>
        </w:rPr>
        <w:t>, hogy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Izetbegovic, illetve az általa ve</w:t>
      </w:r>
      <w:r w:rsidR="00C91535" w:rsidRPr="00C91535">
        <w:rPr>
          <w:rFonts w:ascii="Times New Roman" w:hAnsi="Times New Roman" w:cs="Times New Roman"/>
          <w:sz w:val="24"/>
          <w:szCs w:val="24"/>
          <w:lang w:val="hu-HU"/>
        </w:rPr>
        <w:t>zetett Demokratikus Akciópárt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(SDA)</w:t>
      </w:r>
      <w:r w:rsidR="00C91535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részéről elmaradt a reakció</w:t>
      </w:r>
      <w:r w:rsidR="005A7329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a hídépítési szerződések aláírására. Felszólították Bosznia-Hercegovina Elnökségét és Minisztertanácsát, hogy levélben követeljék az Európai Bizottságtól a hídépítés támogatásának felfüggesztését. Politikai elemzők szerint </w:t>
      </w:r>
      <w:r>
        <w:rPr>
          <w:rFonts w:ascii="Times New Roman" w:hAnsi="Times New Roman" w:cs="Times New Roman"/>
          <w:sz w:val="24"/>
          <w:szCs w:val="24"/>
          <w:lang w:val="hu-HU"/>
        </w:rPr>
        <w:t>a boszniai</w:t>
      </w:r>
      <w:r w:rsidR="00C04B52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ellenzéki pártok retorikájának hátterében a 2018 őszén esedékes parlamenti választások </w:t>
      </w:r>
      <w:proofErr w:type="spellStart"/>
      <w:r w:rsidR="00C04B52" w:rsidRPr="00C91535">
        <w:rPr>
          <w:rFonts w:ascii="Times New Roman" w:hAnsi="Times New Roman" w:cs="Times New Roman"/>
          <w:sz w:val="24"/>
          <w:szCs w:val="24"/>
          <w:lang w:val="hu-HU"/>
        </w:rPr>
        <w:t>előkampánya</w:t>
      </w:r>
      <w:proofErr w:type="spellEnd"/>
      <w:r w:rsidR="00C04B52" w:rsidRPr="00C91535">
        <w:rPr>
          <w:rFonts w:ascii="Times New Roman" w:hAnsi="Times New Roman" w:cs="Times New Roman"/>
          <w:sz w:val="24"/>
          <w:szCs w:val="24"/>
          <w:lang w:val="hu-HU"/>
        </w:rPr>
        <w:t xml:space="preserve"> áll. Emlékeztetnek arra, hogy az Európai Bizottság a támogatás jóváhagyásának eljárása során megállapította, hogy Horvátország és Bosznia-Hercegovina között nincs nyitott határkérdés. Hozzáteszik még azt is, hogy a három bosznia-hercegovinai nemzet képviselői sem egységesek a </w:t>
      </w:r>
      <w:r w:rsidR="00C91535" w:rsidRPr="00C91535">
        <w:rPr>
          <w:rFonts w:ascii="Times New Roman" w:hAnsi="Times New Roman" w:cs="Times New Roman"/>
          <w:sz w:val="24"/>
          <w:szCs w:val="24"/>
          <w:lang w:val="hu-HU"/>
        </w:rPr>
        <w:t>hídépítés ügyében</w:t>
      </w:r>
      <w:r w:rsidR="00C04B52" w:rsidRPr="00C91535">
        <w:rPr>
          <w:rFonts w:ascii="Times New Roman" w:hAnsi="Times New Roman" w:cs="Times New Roman"/>
          <w:sz w:val="24"/>
          <w:szCs w:val="24"/>
          <w:lang w:val="hu-HU"/>
        </w:rPr>
        <w:t>. Az SDA elnöke gyakorlatilag csak az EU-támogatási eljárás végén kezdte nyilvánosan ellenezni a projektet, míg a horvát és szerb pártok folyamatosan a híd felépítése mellett foglaltak állást.</w:t>
      </w:r>
    </w:p>
    <w:p w:rsidR="00CC22CF" w:rsidRDefault="00CC22CF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733F2" w:rsidRPr="00CC22CF" w:rsidRDefault="00736EE5" w:rsidP="00F57445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Jogi szakértők véleménye szerint, amennyiben </w:t>
      </w:r>
      <w:r w:rsidR="00CC22CF" w:rsidRPr="00CC22CF">
        <w:rPr>
          <w:rFonts w:ascii="Times New Roman" w:hAnsi="Times New Roman" w:cs="Times New Roman"/>
          <w:sz w:val="24"/>
          <w:szCs w:val="24"/>
          <w:lang w:val="hu-HU"/>
        </w:rPr>
        <w:t>a Közigazgatási Bíróság a</w:t>
      </w:r>
      <w:r w:rsidR="00161F25">
        <w:rPr>
          <w:rFonts w:ascii="Times New Roman" w:hAnsi="Times New Roman" w:cs="Times New Roman"/>
          <w:sz w:val="24"/>
          <w:szCs w:val="24"/>
          <w:lang w:val="hu-HU"/>
        </w:rPr>
        <w:t xml:space="preserve"> munkálatok végzésének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ideiglenes elhalasztására benyújtott</w:t>
      </w:r>
      <w:r w:rsidR="00CC22CF" w:rsidRPr="00CC22CF">
        <w:rPr>
          <w:rFonts w:ascii="Times New Roman" w:hAnsi="Times New Roman" w:cs="Times New Roman"/>
          <w:sz w:val="24"/>
          <w:szCs w:val="24"/>
          <w:lang w:val="hu-HU"/>
        </w:rPr>
        <w:t xml:space="preserve"> indítványt elfogadja</w:t>
      </w:r>
      <w:r w:rsidR="00CC22C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CC22CF" w:rsidRPr="00CC22CF">
        <w:rPr>
          <w:rFonts w:ascii="Times New Roman" w:hAnsi="Times New Roman" w:cs="Times New Roman"/>
          <w:sz w:val="24"/>
          <w:szCs w:val="24"/>
          <w:lang w:val="hu-HU"/>
        </w:rPr>
        <w:t xml:space="preserve"> veszélybe kerülhet a projek</w:t>
      </w:r>
      <w:r w:rsidR="00632744"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 xml:space="preserve">határidőn belüli </w:t>
      </w:r>
      <w:r w:rsidR="00632744">
        <w:rPr>
          <w:rFonts w:ascii="Times New Roman" w:hAnsi="Times New Roman" w:cs="Times New Roman"/>
          <w:sz w:val="24"/>
          <w:szCs w:val="24"/>
          <w:lang w:val="hu-HU"/>
        </w:rPr>
        <w:t>megvalósítása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327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Az eljárás, ha a bíróság alkalmazza a sürgősségi eljárást, 4-6 hónapig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eltarthat.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Amennyiben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 xml:space="preserve">bíróság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rendszeres eljárás alkalmazásáról dönt, akkor a döntés meghozataláig eltelhet másfél-két év is.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>A projekt megvalósítására</w:t>
      </w:r>
      <w:r w:rsidR="00331CE8" w:rsidRPr="00CC22C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 xml:space="preserve">elnyert </w:t>
      </w:r>
      <w:r>
        <w:rPr>
          <w:rFonts w:ascii="Times New Roman" w:hAnsi="Times New Roman" w:cs="Times New Roman"/>
          <w:sz w:val="24"/>
          <w:szCs w:val="24"/>
          <w:lang w:val="hu-HU"/>
        </w:rPr>
        <w:t>EU-támogatás elszámolási határideje 2022. december 31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1CE8">
        <w:rPr>
          <w:rFonts w:ascii="Times New Roman" w:hAnsi="Times New Roman" w:cs="Times New Roman"/>
          <w:sz w:val="24"/>
          <w:szCs w:val="24"/>
          <w:lang w:val="hu-HU"/>
        </w:rPr>
        <w:t xml:space="preserve">így </w:t>
      </w:r>
      <w:r w:rsidR="00A074C8">
        <w:rPr>
          <w:rFonts w:ascii="Times New Roman" w:hAnsi="Times New Roman" w:cs="Times New Roman"/>
          <w:sz w:val="24"/>
          <w:szCs w:val="24"/>
          <w:lang w:val="hu-HU"/>
        </w:rPr>
        <w:t xml:space="preserve">a szerződéskötés halasztása veszélyezteti a teljesítési határidőt, és Horvátország </w:t>
      </w:r>
      <w:r w:rsidR="00CC22CF" w:rsidRPr="00CC22CF">
        <w:rPr>
          <w:rFonts w:ascii="Times New Roman" w:hAnsi="Times New Roman" w:cs="Times New Roman"/>
          <w:sz w:val="24"/>
          <w:szCs w:val="24"/>
          <w:lang w:val="hu-HU"/>
        </w:rPr>
        <w:t>elveszítheti a támogatást</w:t>
      </w:r>
      <w:r w:rsidR="00A074C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F57445" w:rsidRDefault="00F57445" w:rsidP="00F57445">
      <w:pPr>
        <w:jc w:val="both"/>
      </w:pPr>
    </w:p>
    <w:p w:rsidR="00D30F97" w:rsidRDefault="00D30F97" w:rsidP="00F57445">
      <w:pPr>
        <w:jc w:val="both"/>
      </w:pPr>
    </w:p>
    <w:p w:rsidR="00D30F97" w:rsidRDefault="00D30F97" w:rsidP="00F57445">
      <w:pPr>
        <w:jc w:val="both"/>
      </w:pPr>
      <w:bookmarkStart w:id="0" w:name="_GoBack"/>
      <w:bookmarkEnd w:id="0"/>
    </w:p>
    <w:sectPr w:rsidR="00D30F97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15" w:rsidRDefault="00714F15" w:rsidP="00FF7D7A">
      <w:r>
        <w:separator/>
      </w:r>
    </w:p>
  </w:endnote>
  <w:endnote w:type="continuationSeparator" w:id="0">
    <w:p w:rsidR="00714F15" w:rsidRDefault="00714F15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A2A24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15" w:rsidRDefault="00714F15" w:rsidP="00FF7D7A">
      <w:r>
        <w:separator/>
      </w:r>
    </w:p>
  </w:footnote>
  <w:footnote w:type="continuationSeparator" w:id="0">
    <w:p w:rsidR="00714F15" w:rsidRDefault="00714F15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9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24AD2"/>
    <w:multiLevelType w:val="hybridMultilevel"/>
    <w:tmpl w:val="202A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1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10"/>
  </w:num>
  <w:num w:numId="5">
    <w:abstractNumId w:val="13"/>
  </w:num>
  <w:num w:numId="6">
    <w:abstractNumId w:val="0"/>
  </w:num>
  <w:num w:numId="7">
    <w:abstractNumId w:val="17"/>
  </w:num>
  <w:num w:numId="8">
    <w:abstractNumId w:val="2"/>
  </w:num>
  <w:num w:numId="9">
    <w:abstractNumId w:val="19"/>
  </w:num>
  <w:num w:numId="10">
    <w:abstractNumId w:val="6"/>
  </w:num>
  <w:num w:numId="11">
    <w:abstractNumId w:val="3"/>
  </w:num>
  <w:num w:numId="12">
    <w:abstractNumId w:val="15"/>
  </w:num>
  <w:num w:numId="13">
    <w:abstractNumId w:val="21"/>
  </w:num>
  <w:num w:numId="14">
    <w:abstractNumId w:val="7"/>
  </w:num>
  <w:num w:numId="15">
    <w:abstractNumId w:val="16"/>
  </w:num>
  <w:num w:numId="16">
    <w:abstractNumId w:val="4"/>
  </w:num>
  <w:num w:numId="17">
    <w:abstractNumId w:val="18"/>
  </w:num>
  <w:num w:numId="18">
    <w:abstractNumId w:val="5"/>
  </w:num>
  <w:num w:numId="19">
    <w:abstractNumId w:val="1"/>
  </w:num>
  <w:num w:numId="20">
    <w:abstractNumId w:val="11"/>
  </w:num>
  <w:num w:numId="21">
    <w:abstractNumId w:val="9"/>
  </w:num>
  <w:num w:numId="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5519"/>
    <w:rsid w:val="0001773F"/>
    <w:rsid w:val="000206B3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772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21C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3EF0"/>
    <w:rsid w:val="00125002"/>
    <w:rsid w:val="00125843"/>
    <w:rsid w:val="00126336"/>
    <w:rsid w:val="00126C80"/>
    <w:rsid w:val="00127016"/>
    <w:rsid w:val="00130802"/>
    <w:rsid w:val="00131532"/>
    <w:rsid w:val="00131688"/>
    <w:rsid w:val="00131E1A"/>
    <w:rsid w:val="00131EB2"/>
    <w:rsid w:val="00133792"/>
    <w:rsid w:val="001337F6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2AF9"/>
    <w:rsid w:val="0014372B"/>
    <w:rsid w:val="00145E30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1F25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33F2"/>
    <w:rsid w:val="001743BF"/>
    <w:rsid w:val="00174A79"/>
    <w:rsid w:val="001809D3"/>
    <w:rsid w:val="00181A6D"/>
    <w:rsid w:val="00181F29"/>
    <w:rsid w:val="00182396"/>
    <w:rsid w:val="001828F4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586D"/>
    <w:rsid w:val="001B5A3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185"/>
    <w:rsid w:val="001C591C"/>
    <w:rsid w:val="001C66FA"/>
    <w:rsid w:val="001C6798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515B"/>
    <w:rsid w:val="001E55B1"/>
    <w:rsid w:val="001E5F04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A10"/>
    <w:rsid w:val="00226EF0"/>
    <w:rsid w:val="00226FFA"/>
    <w:rsid w:val="00232F86"/>
    <w:rsid w:val="0023347B"/>
    <w:rsid w:val="00233EA9"/>
    <w:rsid w:val="00235C8D"/>
    <w:rsid w:val="002373B0"/>
    <w:rsid w:val="00241CBC"/>
    <w:rsid w:val="00242259"/>
    <w:rsid w:val="002424F6"/>
    <w:rsid w:val="0024335F"/>
    <w:rsid w:val="002434E0"/>
    <w:rsid w:val="002435B5"/>
    <w:rsid w:val="002442A1"/>
    <w:rsid w:val="00246346"/>
    <w:rsid w:val="00246970"/>
    <w:rsid w:val="00246C56"/>
    <w:rsid w:val="0024712F"/>
    <w:rsid w:val="002476D3"/>
    <w:rsid w:val="002506E1"/>
    <w:rsid w:val="00251829"/>
    <w:rsid w:val="00252FB1"/>
    <w:rsid w:val="00253D52"/>
    <w:rsid w:val="0025563F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1D6"/>
    <w:rsid w:val="00270A56"/>
    <w:rsid w:val="00270CCD"/>
    <w:rsid w:val="00271A29"/>
    <w:rsid w:val="00271CB4"/>
    <w:rsid w:val="002741FB"/>
    <w:rsid w:val="00274A60"/>
    <w:rsid w:val="00275297"/>
    <w:rsid w:val="002756FE"/>
    <w:rsid w:val="00275F0C"/>
    <w:rsid w:val="00277A92"/>
    <w:rsid w:val="00277C7D"/>
    <w:rsid w:val="00277D89"/>
    <w:rsid w:val="00280D80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4F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2A24"/>
    <w:rsid w:val="002A3A2B"/>
    <w:rsid w:val="002A4754"/>
    <w:rsid w:val="002A5722"/>
    <w:rsid w:val="002A5D26"/>
    <w:rsid w:val="002A744F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1CE8"/>
    <w:rsid w:val="00335E50"/>
    <w:rsid w:val="00336A0D"/>
    <w:rsid w:val="00337FB6"/>
    <w:rsid w:val="003400E3"/>
    <w:rsid w:val="00342929"/>
    <w:rsid w:val="003431BB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00B4"/>
    <w:rsid w:val="003619A5"/>
    <w:rsid w:val="00361A19"/>
    <w:rsid w:val="003625A4"/>
    <w:rsid w:val="0036295D"/>
    <w:rsid w:val="00362F54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7D19"/>
    <w:rsid w:val="00397E21"/>
    <w:rsid w:val="003A0351"/>
    <w:rsid w:val="003A0399"/>
    <w:rsid w:val="003A0B8A"/>
    <w:rsid w:val="003A0EA8"/>
    <w:rsid w:val="003A16A0"/>
    <w:rsid w:val="003A1BAF"/>
    <w:rsid w:val="003A35EB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2C5A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5545"/>
    <w:rsid w:val="00446265"/>
    <w:rsid w:val="00446960"/>
    <w:rsid w:val="00447519"/>
    <w:rsid w:val="00447907"/>
    <w:rsid w:val="00447E1F"/>
    <w:rsid w:val="0045040A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6B0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0CEB"/>
    <w:rsid w:val="00481042"/>
    <w:rsid w:val="0048145D"/>
    <w:rsid w:val="00482661"/>
    <w:rsid w:val="0048370E"/>
    <w:rsid w:val="00484631"/>
    <w:rsid w:val="0048553E"/>
    <w:rsid w:val="00485918"/>
    <w:rsid w:val="004860CE"/>
    <w:rsid w:val="004865BD"/>
    <w:rsid w:val="004871B3"/>
    <w:rsid w:val="004929BE"/>
    <w:rsid w:val="004931ED"/>
    <w:rsid w:val="00493275"/>
    <w:rsid w:val="00495ECD"/>
    <w:rsid w:val="00496D90"/>
    <w:rsid w:val="004A0F82"/>
    <w:rsid w:val="004A241E"/>
    <w:rsid w:val="004A6F43"/>
    <w:rsid w:val="004B0325"/>
    <w:rsid w:val="004B2A17"/>
    <w:rsid w:val="004B460F"/>
    <w:rsid w:val="004B5179"/>
    <w:rsid w:val="004B5846"/>
    <w:rsid w:val="004B5E5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1841"/>
    <w:rsid w:val="004E1BBF"/>
    <w:rsid w:val="004E223A"/>
    <w:rsid w:val="004E2419"/>
    <w:rsid w:val="004E2AAB"/>
    <w:rsid w:val="004E2AD2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0E1"/>
    <w:rsid w:val="005011FB"/>
    <w:rsid w:val="00501E46"/>
    <w:rsid w:val="00502050"/>
    <w:rsid w:val="0050327B"/>
    <w:rsid w:val="00503462"/>
    <w:rsid w:val="00503772"/>
    <w:rsid w:val="00505A40"/>
    <w:rsid w:val="00505E08"/>
    <w:rsid w:val="00506111"/>
    <w:rsid w:val="005072A7"/>
    <w:rsid w:val="00507D5A"/>
    <w:rsid w:val="00507F6B"/>
    <w:rsid w:val="00510D12"/>
    <w:rsid w:val="005111AB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EB4"/>
    <w:rsid w:val="005527B0"/>
    <w:rsid w:val="005541EF"/>
    <w:rsid w:val="0055673D"/>
    <w:rsid w:val="00556801"/>
    <w:rsid w:val="00556E0A"/>
    <w:rsid w:val="00556F92"/>
    <w:rsid w:val="0055776F"/>
    <w:rsid w:val="0055794C"/>
    <w:rsid w:val="00557A40"/>
    <w:rsid w:val="005618DF"/>
    <w:rsid w:val="00562A7C"/>
    <w:rsid w:val="00562CC9"/>
    <w:rsid w:val="00562DB7"/>
    <w:rsid w:val="0056321A"/>
    <w:rsid w:val="005632A5"/>
    <w:rsid w:val="00563D24"/>
    <w:rsid w:val="00564330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43F9"/>
    <w:rsid w:val="005846F4"/>
    <w:rsid w:val="005847EF"/>
    <w:rsid w:val="00585BB0"/>
    <w:rsid w:val="00586551"/>
    <w:rsid w:val="005900CB"/>
    <w:rsid w:val="005913E1"/>
    <w:rsid w:val="00591964"/>
    <w:rsid w:val="005924EA"/>
    <w:rsid w:val="00592696"/>
    <w:rsid w:val="00592754"/>
    <w:rsid w:val="00593053"/>
    <w:rsid w:val="005939B7"/>
    <w:rsid w:val="005944CC"/>
    <w:rsid w:val="00594BBE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329"/>
    <w:rsid w:val="005A740B"/>
    <w:rsid w:val="005A790F"/>
    <w:rsid w:val="005B0E23"/>
    <w:rsid w:val="005B310F"/>
    <w:rsid w:val="005B3A02"/>
    <w:rsid w:val="005B41F5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3E9C"/>
    <w:rsid w:val="005C62DB"/>
    <w:rsid w:val="005C79DD"/>
    <w:rsid w:val="005C7E0A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266D"/>
    <w:rsid w:val="005F3937"/>
    <w:rsid w:val="005F5AC9"/>
    <w:rsid w:val="005F5D3D"/>
    <w:rsid w:val="005F66ED"/>
    <w:rsid w:val="005F7334"/>
    <w:rsid w:val="005F7493"/>
    <w:rsid w:val="006019AF"/>
    <w:rsid w:val="00602B2E"/>
    <w:rsid w:val="00604EFD"/>
    <w:rsid w:val="006078E6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1D8"/>
    <w:rsid w:val="00617739"/>
    <w:rsid w:val="00621323"/>
    <w:rsid w:val="00622B30"/>
    <w:rsid w:val="0062429F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2744"/>
    <w:rsid w:val="00633054"/>
    <w:rsid w:val="006336C5"/>
    <w:rsid w:val="006343D1"/>
    <w:rsid w:val="006345E2"/>
    <w:rsid w:val="0063499A"/>
    <w:rsid w:val="00634A89"/>
    <w:rsid w:val="00635D65"/>
    <w:rsid w:val="0063684E"/>
    <w:rsid w:val="006370D0"/>
    <w:rsid w:val="00641431"/>
    <w:rsid w:val="00641A69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5FB9"/>
    <w:rsid w:val="00666915"/>
    <w:rsid w:val="00666A1B"/>
    <w:rsid w:val="006677F5"/>
    <w:rsid w:val="006708D2"/>
    <w:rsid w:val="00670927"/>
    <w:rsid w:val="00670FC2"/>
    <w:rsid w:val="00671F1A"/>
    <w:rsid w:val="006728DC"/>
    <w:rsid w:val="00672DFF"/>
    <w:rsid w:val="006730D3"/>
    <w:rsid w:val="00674F3B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C5B9A"/>
    <w:rsid w:val="006C5FEF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21CB"/>
    <w:rsid w:val="006E3380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973"/>
    <w:rsid w:val="00712DEC"/>
    <w:rsid w:val="00714F15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3275"/>
    <w:rsid w:val="007340D7"/>
    <w:rsid w:val="0073416F"/>
    <w:rsid w:val="00734A68"/>
    <w:rsid w:val="00735D10"/>
    <w:rsid w:val="00736EE5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1E03"/>
    <w:rsid w:val="00752E44"/>
    <w:rsid w:val="00753132"/>
    <w:rsid w:val="00753953"/>
    <w:rsid w:val="00754C51"/>
    <w:rsid w:val="00754F3F"/>
    <w:rsid w:val="00755809"/>
    <w:rsid w:val="00755E4A"/>
    <w:rsid w:val="00756627"/>
    <w:rsid w:val="00757490"/>
    <w:rsid w:val="0076048F"/>
    <w:rsid w:val="00760FA9"/>
    <w:rsid w:val="007616AD"/>
    <w:rsid w:val="00764C39"/>
    <w:rsid w:val="00765E74"/>
    <w:rsid w:val="00767E68"/>
    <w:rsid w:val="00770EEF"/>
    <w:rsid w:val="00774382"/>
    <w:rsid w:val="0077574B"/>
    <w:rsid w:val="007759AC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1D22"/>
    <w:rsid w:val="007921D7"/>
    <w:rsid w:val="0079271E"/>
    <w:rsid w:val="0079273C"/>
    <w:rsid w:val="00792B83"/>
    <w:rsid w:val="00793E22"/>
    <w:rsid w:val="00796A44"/>
    <w:rsid w:val="007975E3"/>
    <w:rsid w:val="00797A6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6E2D"/>
    <w:rsid w:val="007B7875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227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38A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4088"/>
    <w:rsid w:val="0083564D"/>
    <w:rsid w:val="008368E6"/>
    <w:rsid w:val="00837079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27C5"/>
    <w:rsid w:val="008532B1"/>
    <w:rsid w:val="00853A21"/>
    <w:rsid w:val="0085417B"/>
    <w:rsid w:val="00854300"/>
    <w:rsid w:val="0085517B"/>
    <w:rsid w:val="0085546D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96A"/>
    <w:rsid w:val="00872FEF"/>
    <w:rsid w:val="00873040"/>
    <w:rsid w:val="00873202"/>
    <w:rsid w:val="00873D74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2B63"/>
    <w:rsid w:val="0089301C"/>
    <w:rsid w:val="0089335C"/>
    <w:rsid w:val="008944B1"/>
    <w:rsid w:val="00894F94"/>
    <w:rsid w:val="00895566"/>
    <w:rsid w:val="00896E41"/>
    <w:rsid w:val="00897494"/>
    <w:rsid w:val="00897733"/>
    <w:rsid w:val="008A08BB"/>
    <w:rsid w:val="008A1740"/>
    <w:rsid w:val="008A3B79"/>
    <w:rsid w:val="008A4CBE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3F1C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27CD0"/>
    <w:rsid w:val="0093053E"/>
    <w:rsid w:val="0093219D"/>
    <w:rsid w:val="00932EED"/>
    <w:rsid w:val="0093589B"/>
    <w:rsid w:val="00935920"/>
    <w:rsid w:val="009367B4"/>
    <w:rsid w:val="00937910"/>
    <w:rsid w:val="009407E3"/>
    <w:rsid w:val="009411C8"/>
    <w:rsid w:val="00942F8F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76EBB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49C"/>
    <w:rsid w:val="00997582"/>
    <w:rsid w:val="009976E6"/>
    <w:rsid w:val="009A2718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2568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4398"/>
    <w:rsid w:val="009C5318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074C8"/>
    <w:rsid w:val="00A10594"/>
    <w:rsid w:val="00A10B34"/>
    <w:rsid w:val="00A11A38"/>
    <w:rsid w:val="00A11F41"/>
    <w:rsid w:val="00A1230A"/>
    <w:rsid w:val="00A129EC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321A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E67"/>
    <w:rsid w:val="00A44F1D"/>
    <w:rsid w:val="00A45136"/>
    <w:rsid w:val="00A454FC"/>
    <w:rsid w:val="00A46979"/>
    <w:rsid w:val="00A46D38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9A2"/>
    <w:rsid w:val="00A74BC3"/>
    <w:rsid w:val="00A74EAC"/>
    <w:rsid w:val="00A75BF2"/>
    <w:rsid w:val="00A761AD"/>
    <w:rsid w:val="00A769C2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3C7A"/>
    <w:rsid w:val="00A9406F"/>
    <w:rsid w:val="00A946AF"/>
    <w:rsid w:val="00A95577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469A"/>
    <w:rsid w:val="00AF5AD4"/>
    <w:rsid w:val="00AF5CFD"/>
    <w:rsid w:val="00AF688F"/>
    <w:rsid w:val="00AF6B92"/>
    <w:rsid w:val="00AF7978"/>
    <w:rsid w:val="00AF7AA3"/>
    <w:rsid w:val="00AF7E89"/>
    <w:rsid w:val="00B004EF"/>
    <w:rsid w:val="00B01377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9D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5CE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8E2"/>
    <w:rsid w:val="00B86D3F"/>
    <w:rsid w:val="00B87567"/>
    <w:rsid w:val="00B91F3D"/>
    <w:rsid w:val="00B922F3"/>
    <w:rsid w:val="00B933F3"/>
    <w:rsid w:val="00B93D5E"/>
    <w:rsid w:val="00B93EC0"/>
    <w:rsid w:val="00B95CF7"/>
    <w:rsid w:val="00B97CD5"/>
    <w:rsid w:val="00BA08DD"/>
    <w:rsid w:val="00BA109D"/>
    <w:rsid w:val="00BA13EF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007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4B52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238F"/>
    <w:rsid w:val="00C73385"/>
    <w:rsid w:val="00C808F7"/>
    <w:rsid w:val="00C817E4"/>
    <w:rsid w:val="00C81D24"/>
    <w:rsid w:val="00C82A8F"/>
    <w:rsid w:val="00C83A58"/>
    <w:rsid w:val="00C83FA8"/>
    <w:rsid w:val="00C860AC"/>
    <w:rsid w:val="00C86E8E"/>
    <w:rsid w:val="00C9082F"/>
    <w:rsid w:val="00C91535"/>
    <w:rsid w:val="00C918A6"/>
    <w:rsid w:val="00C9213A"/>
    <w:rsid w:val="00C9289F"/>
    <w:rsid w:val="00C92934"/>
    <w:rsid w:val="00C937DA"/>
    <w:rsid w:val="00C955A8"/>
    <w:rsid w:val="00C95924"/>
    <w:rsid w:val="00C97893"/>
    <w:rsid w:val="00CA00DF"/>
    <w:rsid w:val="00CA3DA1"/>
    <w:rsid w:val="00CA4D49"/>
    <w:rsid w:val="00CA5DC9"/>
    <w:rsid w:val="00CB0088"/>
    <w:rsid w:val="00CB0881"/>
    <w:rsid w:val="00CB0EFE"/>
    <w:rsid w:val="00CB2B74"/>
    <w:rsid w:val="00CB2DF6"/>
    <w:rsid w:val="00CB2E0D"/>
    <w:rsid w:val="00CB3566"/>
    <w:rsid w:val="00CB56D9"/>
    <w:rsid w:val="00CB5860"/>
    <w:rsid w:val="00CB6050"/>
    <w:rsid w:val="00CB62A9"/>
    <w:rsid w:val="00CB6909"/>
    <w:rsid w:val="00CB6AD2"/>
    <w:rsid w:val="00CB7033"/>
    <w:rsid w:val="00CC0993"/>
    <w:rsid w:val="00CC1D4F"/>
    <w:rsid w:val="00CC22CF"/>
    <w:rsid w:val="00CC2518"/>
    <w:rsid w:val="00CC2E22"/>
    <w:rsid w:val="00CC4F11"/>
    <w:rsid w:val="00CC63C9"/>
    <w:rsid w:val="00CC65F9"/>
    <w:rsid w:val="00CC70AF"/>
    <w:rsid w:val="00CD2DD4"/>
    <w:rsid w:val="00CD3CC0"/>
    <w:rsid w:val="00CD49C7"/>
    <w:rsid w:val="00CD4EA7"/>
    <w:rsid w:val="00CD58AA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049"/>
    <w:rsid w:val="00CF2699"/>
    <w:rsid w:val="00CF3E27"/>
    <w:rsid w:val="00CF4DD5"/>
    <w:rsid w:val="00CF6E2E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0F97"/>
    <w:rsid w:val="00D31C63"/>
    <w:rsid w:val="00D3239B"/>
    <w:rsid w:val="00D3301B"/>
    <w:rsid w:val="00D33292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27F7"/>
    <w:rsid w:val="00D54E05"/>
    <w:rsid w:val="00D554A7"/>
    <w:rsid w:val="00D56208"/>
    <w:rsid w:val="00D56BC0"/>
    <w:rsid w:val="00D56E0B"/>
    <w:rsid w:val="00D60666"/>
    <w:rsid w:val="00D61524"/>
    <w:rsid w:val="00D6153D"/>
    <w:rsid w:val="00D61C16"/>
    <w:rsid w:val="00D62FDA"/>
    <w:rsid w:val="00D63EE6"/>
    <w:rsid w:val="00D64388"/>
    <w:rsid w:val="00D6692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45E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3FB9"/>
    <w:rsid w:val="00DC4174"/>
    <w:rsid w:val="00DC4859"/>
    <w:rsid w:val="00DC5A46"/>
    <w:rsid w:val="00DD04CD"/>
    <w:rsid w:val="00DD0D1F"/>
    <w:rsid w:val="00DD1FCC"/>
    <w:rsid w:val="00DD41F5"/>
    <w:rsid w:val="00DD6E27"/>
    <w:rsid w:val="00DD7165"/>
    <w:rsid w:val="00DD725A"/>
    <w:rsid w:val="00DD7406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49B"/>
    <w:rsid w:val="00DF09E4"/>
    <w:rsid w:val="00DF5212"/>
    <w:rsid w:val="00DF6065"/>
    <w:rsid w:val="00DF6902"/>
    <w:rsid w:val="00DF7240"/>
    <w:rsid w:val="00DF7EC4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4BA2"/>
    <w:rsid w:val="00E65362"/>
    <w:rsid w:val="00E6558A"/>
    <w:rsid w:val="00E66B03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731A"/>
    <w:rsid w:val="00E87B99"/>
    <w:rsid w:val="00E87E2F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29"/>
    <w:rsid w:val="00EA4CC8"/>
    <w:rsid w:val="00EA529D"/>
    <w:rsid w:val="00EB045D"/>
    <w:rsid w:val="00EB10ED"/>
    <w:rsid w:val="00EB1201"/>
    <w:rsid w:val="00EB2600"/>
    <w:rsid w:val="00EB3E61"/>
    <w:rsid w:val="00EB4089"/>
    <w:rsid w:val="00EB64D0"/>
    <w:rsid w:val="00EB7BE5"/>
    <w:rsid w:val="00EC02B0"/>
    <w:rsid w:val="00EC0D89"/>
    <w:rsid w:val="00EC24E0"/>
    <w:rsid w:val="00EC2FC1"/>
    <w:rsid w:val="00EC4487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2C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5E8E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6AD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455D8"/>
    <w:rsid w:val="00F462B1"/>
    <w:rsid w:val="00F5062E"/>
    <w:rsid w:val="00F514ED"/>
    <w:rsid w:val="00F5241C"/>
    <w:rsid w:val="00F53341"/>
    <w:rsid w:val="00F53567"/>
    <w:rsid w:val="00F568AA"/>
    <w:rsid w:val="00F56F1F"/>
    <w:rsid w:val="00F57445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3E08"/>
    <w:rsid w:val="00F940E6"/>
    <w:rsid w:val="00F951B1"/>
    <w:rsid w:val="00F95BEF"/>
    <w:rsid w:val="00F96F8A"/>
    <w:rsid w:val="00FA29FF"/>
    <w:rsid w:val="00FA38F5"/>
    <w:rsid w:val="00FA3C56"/>
    <w:rsid w:val="00FA4256"/>
    <w:rsid w:val="00FA689D"/>
    <w:rsid w:val="00FA7E51"/>
    <w:rsid w:val="00FB0AA4"/>
    <w:rsid w:val="00FB0E62"/>
    <w:rsid w:val="00FB1063"/>
    <w:rsid w:val="00FB1331"/>
    <w:rsid w:val="00FB13BA"/>
    <w:rsid w:val="00FB1FA6"/>
    <w:rsid w:val="00FB2546"/>
    <w:rsid w:val="00FB2B5E"/>
    <w:rsid w:val="00FB34A1"/>
    <w:rsid w:val="00FB3F0D"/>
    <w:rsid w:val="00FB43C5"/>
    <w:rsid w:val="00FB46AB"/>
    <w:rsid w:val="00FB4749"/>
    <w:rsid w:val="00FB5539"/>
    <w:rsid w:val="00FB6A1A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728"/>
    <w:rsid w:val="00FE7F31"/>
    <w:rsid w:val="00FF00D1"/>
    <w:rsid w:val="00FF0496"/>
    <w:rsid w:val="00FF1545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98B4-CA3E-40E9-A23E-9C46890A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FF06-5BAB-48EF-8254-FC625F88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5513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Pápai Györgyné - ZGB</dc:creator>
  <cp:lastModifiedBy>Szekeres Anna</cp:lastModifiedBy>
  <cp:revision>2</cp:revision>
  <cp:lastPrinted>2018-04-24T14:53:00Z</cp:lastPrinted>
  <dcterms:created xsi:type="dcterms:W3CDTF">2018-05-04T08:41:00Z</dcterms:created>
  <dcterms:modified xsi:type="dcterms:W3CDTF">2018-05-04T08:41:00Z</dcterms:modified>
</cp:coreProperties>
</file>