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8A66CA" w:rsidRDefault="00E87FED" w:rsidP="00B033D4">
      <w:pPr>
        <w:shd w:val="clear" w:color="auto" w:fill="FFFFFF" w:themeFill="background1"/>
        <w:jc w:val="center"/>
      </w:pPr>
      <w:bookmarkStart w:id="0" w:name="_GoBack"/>
      <w:bookmarkEnd w:id="0"/>
      <w:r w:rsidRPr="008A66CA">
        <w:rPr>
          <w:noProof/>
        </w:rPr>
        <w:drawing>
          <wp:inline distT="0" distB="0" distL="0" distR="0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8A66CA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A66CA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8A66CA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A66CA">
        <w:rPr>
          <w:rFonts w:ascii="Times New Roman" w:hAnsi="Times New Roman"/>
          <w:spacing w:val="0"/>
          <w:sz w:val="24"/>
          <w:szCs w:val="24"/>
        </w:rPr>
        <w:t>Zágráb</w:t>
      </w:r>
    </w:p>
    <w:p w:rsidR="00D43D24" w:rsidRDefault="00D43D24" w:rsidP="00B033D4">
      <w:pPr>
        <w:shd w:val="clear" w:color="auto" w:fill="FFFFFF" w:themeFill="background1"/>
        <w:tabs>
          <w:tab w:val="left" w:pos="2127"/>
        </w:tabs>
        <w:ind w:left="2124" w:hanging="2124"/>
        <w:jc w:val="both"/>
      </w:pPr>
    </w:p>
    <w:p w:rsidR="00E62DEA" w:rsidRPr="008A66CA" w:rsidRDefault="0084066A" w:rsidP="00B033D4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  <w:r w:rsidRPr="008A66CA">
        <w:tab/>
      </w:r>
      <w:r w:rsidR="00082A84" w:rsidRPr="008A66CA">
        <w:rPr>
          <w:b/>
        </w:rPr>
        <w:t>Heti gazdasági figyelő - HORVÁTORSZÁG</w:t>
      </w:r>
    </w:p>
    <w:p w:rsidR="00CE764F" w:rsidRDefault="00CE764F" w:rsidP="007C1EBB">
      <w:pPr>
        <w:pStyle w:val="Listaszerbekezds"/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110934" w:rsidRPr="008A66CA" w:rsidRDefault="00110934" w:rsidP="001A25B5">
      <w:pPr>
        <w:pStyle w:val="Listaszerbekezds"/>
        <w:numPr>
          <w:ilvl w:val="0"/>
          <w:numId w:val="4"/>
        </w:numPr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6C67E3" w:rsidRDefault="006C67E3" w:rsidP="008619B2">
      <w:pPr>
        <w:jc w:val="both"/>
      </w:pPr>
    </w:p>
    <w:p w:rsidR="00E17436" w:rsidRPr="00E17436" w:rsidRDefault="00E17436" w:rsidP="00E17436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E17436">
        <w:rPr>
          <w:rFonts w:ascii="Times New Roman" w:hAnsi="Times New Roman" w:cs="Times New Roman"/>
          <w:sz w:val="24"/>
          <w:szCs w:val="24"/>
          <w:lang w:val="hu-HU"/>
        </w:rPr>
        <w:t>Fabris</w:t>
      </w:r>
      <w:proofErr w:type="spellEnd"/>
      <w:r w:rsidRPr="00E1743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E17436">
        <w:rPr>
          <w:rFonts w:ascii="Times New Roman" w:hAnsi="Times New Roman" w:cs="Times New Roman"/>
          <w:sz w:val="24"/>
          <w:szCs w:val="24"/>
          <w:lang w:val="hu-HU"/>
        </w:rPr>
        <w:t>Perusko</w:t>
      </w:r>
      <w:proofErr w:type="spellEnd"/>
      <w:r w:rsidRPr="00E17436">
        <w:rPr>
          <w:rFonts w:ascii="Times New Roman" w:hAnsi="Times New Roman" w:cs="Times New Roman"/>
          <w:sz w:val="24"/>
          <w:szCs w:val="24"/>
          <w:lang w:val="hu-HU"/>
        </w:rPr>
        <w:t xml:space="preserve">, az </w:t>
      </w:r>
      <w:proofErr w:type="spellStart"/>
      <w:r w:rsidRPr="00E17436">
        <w:rPr>
          <w:rFonts w:ascii="Times New Roman" w:hAnsi="Times New Roman" w:cs="Times New Roman"/>
          <w:sz w:val="24"/>
          <w:szCs w:val="24"/>
          <w:lang w:val="hu-HU"/>
        </w:rPr>
        <w:t>Agrokor</w:t>
      </w:r>
      <w:proofErr w:type="spellEnd"/>
      <w:r w:rsidRPr="00E17436">
        <w:rPr>
          <w:rFonts w:ascii="Times New Roman" w:hAnsi="Times New Roman" w:cs="Times New Roman"/>
          <w:sz w:val="24"/>
          <w:szCs w:val="24"/>
          <w:lang w:val="hu-HU"/>
        </w:rPr>
        <w:t xml:space="preserve"> rendkívüli biztosa beszámolót tartott a horvát parlament gazdasági bizottságában. Folytatódnak a tárgyalások a hitelezőkkel a kiegyezési megállapodás szövegének összeállítása érdekében.</w:t>
      </w:r>
      <w:r w:rsidRPr="00E174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Martina </w:t>
      </w:r>
      <w:proofErr w:type="spellStart"/>
      <w:r w:rsidRPr="00E174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Dalic</w:t>
      </w:r>
      <w:proofErr w:type="spellEnd"/>
      <w:r w:rsidRPr="00E174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miniszterelnök-helyettes, gazdasági miniszter megerősítette, hogy a magán-nyugdíjpénztárakat veszteség éri majd a rendezés során, mivel azok korábban nagy mennyiségű </w:t>
      </w:r>
      <w:proofErr w:type="spellStart"/>
      <w:r w:rsidRPr="00E174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</w:t>
      </w:r>
      <w:r w:rsidR="00F629B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grokor-részvényt</w:t>
      </w:r>
      <w:proofErr w:type="spellEnd"/>
      <w:r w:rsidR="00F629B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vásároltak.</w:t>
      </w:r>
    </w:p>
    <w:p w:rsidR="00E17436" w:rsidRDefault="00E17436" w:rsidP="008619B2">
      <w:pPr>
        <w:jc w:val="both"/>
      </w:pPr>
    </w:p>
    <w:p w:rsidR="00E50D60" w:rsidRDefault="009227E9" w:rsidP="008619B2">
      <w:pPr>
        <w:jc w:val="both"/>
      </w:pPr>
      <w:r w:rsidRPr="009227E9">
        <w:lastRenderedPageBreak/>
        <w:t xml:space="preserve">Az osztrák Strabag cég </w:t>
      </w:r>
      <w:r w:rsidR="00241C8E">
        <w:t>valamint</w:t>
      </w:r>
      <w:r w:rsidRPr="009227E9">
        <w:t xml:space="preserve"> az olasz </w:t>
      </w:r>
      <w:proofErr w:type="spellStart"/>
      <w:r w:rsidRPr="009227E9">
        <w:t>Astaldi</w:t>
      </w:r>
      <w:proofErr w:type="spellEnd"/>
      <w:r w:rsidRPr="009227E9">
        <w:t xml:space="preserve"> és török </w:t>
      </w:r>
      <w:proofErr w:type="spellStart"/>
      <w:r w:rsidRPr="009227E9">
        <w:t>Ictas</w:t>
      </w:r>
      <w:proofErr w:type="spellEnd"/>
      <w:r w:rsidRPr="009227E9">
        <w:t xml:space="preserve"> </w:t>
      </w:r>
      <w:r w:rsidR="00241C8E">
        <w:t>cégekből álló konzorcium</w:t>
      </w:r>
      <w:r w:rsidRPr="009227E9">
        <w:t xml:space="preserve"> bejelentette, </w:t>
      </w:r>
      <w:proofErr w:type="gramStart"/>
      <w:r w:rsidRPr="009227E9">
        <w:t>hogy</w:t>
      </w:r>
      <w:proofErr w:type="gramEnd"/>
      <w:r w:rsidRPr="009227E9">
        <w:t xml:space="preserve"> külön-külön közigazgatási pert indít a </w:t>
      </w:r>
      <w:proofErr w:type="spellStart"/>
      <w:r w:rsidRPr="009227E9">
        <w:t>Peljesac-híd</w:t>
      </w:r>
      <w:proofErr w:type="spellEnd"/>
      <w:r w:rsidRPr="009227E9">
        <w:t xml:space="preserve"> kivitelezőjének kiválasztása ellen. A Strabag a periratban kérni fogja a </w:t>
      </w:r>
      <w:r w:rsidR="00CE764F">
        <w:t>szerződés aláírásának</w:t>
      </w:r>
      <w:r w:rsidRPr="009227E9">
        <w:t xml:space="preserve"> felfüggesztését a per lezárásáig. </w:t>
      </w:r>
      <w:r w:rsidR="008949F0" w:rsidRPr="008949F0">
        <w:t xml:space="preserve">Amennyiben a Közigazgatási Bíróság az indítványt elfogadja, úgy veszélybe kerülhet a projekt határidőn belüli megvalósítása, így Horvátország elveszítheti a hídépítésre elnyert </w:t>
      </w:r>
      <w:r w:rsidR="0065534F">
        <w:t>e</w:t>
      </w:r>
      <w:r w:rsidR="008949F0" w:rsidRPr="008949F0">
        <w:t xml:space="preserve">urópai </w:t>
      </w:r>
      <w:r w:rsidR="0065534F">
        <w:t>u</w:t>
      </w:r>
      <w:r w:rsidR="008949F0" w:rsidRPr="008949F0">
        <w:t>niós támogatást.</w:t>
      </w:r>
      <w:r>
        <w:t xml:space="preserve"> </w:t>
      </w:r>
      <w:proofErr w:type="spellStart"/>
      <w:r w:rsidRPr="009227E9">
        <w:t>Oleg</w:t>
      </w:r>
      <w:proofErr w:type="spellEnd"/>
      <w:r w:rsidRPr="009227E9">
        <w:t xml:space="preserve"> </w:t>
      </w:r>
      <w:proofErr w:type="spellStart"/>
      <w:r w:rsidRPr="009227E9">
        <w:t>Butkovic</w:t>
      </w:r>
      <w:proofErr w:type="spellEnd"/>
      <w:r w:rsidRPr="009227E9">
        <w:t xml:space="preserve">, tengerügyi, közlekedési és </w:t>
      </w:r>
      <w:r w:rsidRPr="00527ADC">
        <w:t xml:space="preserve">infrastruktúráért felelős miniszter bejelentette, hogy a közigazgatási per nem változtat a terveken. </w:t>
      </w:r>
      <w:r w:rsidR="00F629B3" w:rsidRPr="00527ADC">
        <w:t>A</w:t>
      </w:r>
      <w:r w:rsidRPr="00527ADC">
        <w:t xml:space="preserve"> szerződés</w:t>
      </w:r>
      <w:r w:rsidR="0065534F" w:rsidRPr="00527ADC">
        <w:t>t</w:t>
      </w:r>
      <w:r w:rsidRPr="00527ADC">
        <w:t xml:space="preserve"> </w:t>
      </w:r>
      <w:r w:rsidR="00F629B3" w:rsidRPr="00527ADC">
        <w:t>2018. április 23-</w:t>
      </w:r>
      <w:r w:rsidR="0065534F" w:rsidRPr="00527ADC">
        <w:t>án aláírták</w:t>
      </w:r>
      <w:r w:rsidR="00F629B3" w:rsidRPr="00527ADC">
        <w:t xml:space="preserve"> a</w:t>
      </w:r>
      <w:r w:rsidRPr="00527ADC">
        <w:t xml:space="preserve"> kínai </w:t>
      </w:r>
      <w:r w:rsidR="00884F0B" w:rsidRPr="00527ADC">
        <w:t xml:space="preserve">China </w:t>
      </w:r>
      <w:proofErr w:type="spellStart"/>
      <w:r w:rsidR="00884F0B" w:rsidRPr="00527ADC">
        <w:t>Road</w:t>
      </w:r>
      <w:proofErr w:type="spellEnd"/>
      <w:r w:rsidR="00884F0B" w:rsidRPr="00527ADC">
        <w:t xml:space="preserve"> and </w:t>
      </w:r>
      <w:proofErr w:type="spellStart"/>
      <w:r w:rsidR="00884F0B" w:rsidRPr="00527ADC">
        <w:t>Bridge</w:t>
      </w:r>
      <w:proofErr w:type="spellEnd"/>
      <w:r w:rsidR="00884F0B" w:rsidRPr="00527ADC">
        <w:t xml:space="preserve"> Corporation </w:t>
      </w:r>
      <w:r w:rsidR="0065534F" w:rsidRPr="00527ADC">
        <w:t>céggel (</w:t>
      </w:r>
      <w:r w:rsidR="0065534F" w:rsidRPr="00527ADC">
        <w:rPr>
          <w:i/>
        </w:rPr>
        <w:t>külön jelentés készült</w:t>
      </w:r>
      <w:r w:rsidR="0065534F" w:rsidRPr="00527ADC">
        <w:t>).</w:t>
      </w:r>
      <w:r w:rsidR="0065534F">
        <w:t xml:space="preserve"> </w:t>
      </w:r>
    </w:p>
    <w:p w:rsidR="00350500" w:rsidRPr="00962A9E" w:rsidRDefault="00350500" w:rsidP="00350500">
      <w:pPr>
        <w:jc w:val="both"/>
        <w:rPr>
          <w:rFonts w:eastAsia="SimSun"/>
          <w:sz w:val="20"/>
          <w:szCs w:val="20"/>
          <w:shd w:val="clear" w:color="auto" w:fill="FFFFFF" w:themeFill="background1"/>
        </w:rPr>
      </w:pPr>
    </w:p>
    <w:p w:rsidR="00174603" w:rsidRPr="008A66CA" w:rsidRDefault="00A73BA1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B32489" w:rsidRPr="00962A9E" w:rsidRDefault="00B32489" w:rsidP="002F2A9B">
      <w:pPr>
        <w:jc w:val="both"/>
        <w:rPr>
          <w:b/>
          <w:sz w:val="20"/>
          <w:szCs w:val="20"/>
        </w:rPr>
      </w:pPr>
    </w:p>
    <w:p w:rsidR="00E96DD7" w:rsidRDefault="007C1EBB" w:rsidP="002F2A9B">
      <w:pPr>
        <w:jc w:val="both"/>
      </w:pPr>
      <w:r w:rsidRPr="007C1EBB">
        <w:t xml:space="preserve">A kormány közvitára bocsátotta a </w:t>
      </w:r>
      <w:proofErr w:type="spellStart"/>
      <w:r w:rsidRPr="007C1EBB">
        <w:t>Krk</w:t>
      </w:r>
      <w:proofErr w:type="spellEnd"/>
      <w:r w:rsidRPr="007C1EBB">
        <w:t xml:space="preserve"> szigeti </w:t>
      </w:r>
      <w:proofErr w:type="spellStart"/>
      <w:r w:rsidRPr="007C1EBB">
        <w:t>Omisaljban</w:t>
      </w:r>
      <w:proofErr w:type="spellEnd"/>
      <w:r w:rsidRPr="007C1EBB">
        <w:t xml:space="preserve"> létesítendő </w:t>
      </w:r>
      <w:proofErr w:type="spellStart"/>
      <w:r w:rsidRPr="007C1EBB">
        <w:t>LNG-terminálról</w:t>
      </w:r>
      <w:proofErr w:type="spellEnd"/>
      <w:r w:rsidRPr="007C1EBB">
        <w:t xml:space="preserve"> szóló törvényjavaslatot. A projekt szerint az úszóterminál üzembe helyezését 2020-ra tervezik, a határidő szűkössége miatt döntöttek külön jogszabály (ún. </w:t>
      </w:r>
      <w:proofErr w:type="spellStart"/>
      <w:r w:rsidRPr="007C1EBB">
        <w:t>lex</w:t>
      </w:r>
      <w:proofErr w:type="spellEnd"/>
      <w:r w:rsidRPr="007C1EBB">
        <w:t xml:space="preserve"> </w:t>
      </w:r>
      <w:proofErr w:type="spellStart"/>
      <w:r w:rsidRPr="007C1EBB">
        <w:t>specialis</w:t>
      </w:r>
      <w:proofErr w:type="spellEnd"/>
      <w:r w:rsidRPr="007C1EBB">
        <w:t xml:space="preserve">) megalkotásáról. </w:t>
      </w:r>
      <w:r w:rsidR="00FF7D60">
        <w:t>Eszerint</w:t>
      </w:r>
      <w:r w:rsidRPr="007C1EBB">
        <w:t xml:space="preserve"> </w:t>
      </w:r>
      <w:r w:rsidR="008949F0">
        <w:t>terminál</w:t>
      </w:r>
      <w:r w:rsidRPr="007C1EBB">
        <w:t xml:space="preserve"> helyét az állam kisajátítaná, az üzem szárazföldi és tengeri területét koncesszióba adná a</w:t>
      </w:r>
      <w:r w:rsidR="008949F0">
        <w:t>z</w:t>
      </w:r>
      <w:r w:rsidRPr="007C1EBB">
        <w:t xml:space="preserve"> </w:t>
      </w:r>
      <w:r w:rsidR="008949F0">
        <w:t>üzemeltető</w:t>
      </w:r>
      <w:r w:rsidRPr="007C1EBB">
        <w:t>nek 99 évre. E</w:t>
      </w:r>
      <w:r w:rsidR="008949F0">
        <w:t>nnek</w:t>
      </w:r>
      <w:r w:rsidRPr="007C1EBB">
        <w:t xml:space="preserve"> bevételből kárpótolnák a </w:t>
      </w:r>
      <w:proofErr w:type="spellStart"/>
      <w:r w:rsidRPr="007C1EBB">
        <w:t>Krk</w:t>
      </w:r>
      <w:proofErr w:type="spellEnd"/>
      <w:r w:rsidRPr="007C1EBB">
        <w:t xml:space="preserve"> szigeti önkormányzatokat az idegenforga</w:t>
      </w:r>
      <w:r w:rsidR="0065534F">
        <w:t>lmi bevételeik kiesése miatt</w:t>
      </w:r>
      <w:r w:rsidR="00F629B3">
        <w:t>.</w:t>
      </w:r>
    </w:p>
    <w:p w:rsidR="007C1EBB" w:rsidRPr="007C1EBB" w:rsidRDefault="007C1EBB" w:rsidP="002F2A9B">
      <w:pPr>
        <w:jc w:val="both"/>
      </w:pPr>
    </w:p>
    <w:p w:rsidR="0065534F" w:rsidRDefault="0065534F" w:rsidP="0065534F">
      <w:pPr>
        <w:jc w:val="both"/>
      </w:pPr>
      <w:r w:rsidRPr="00527ADC">
        <w:t xml:space="preserve">2018. április 19-én az LNG </w:t>
      </w:r>
      <w:proofErr w:type="spellStart"/>
      <w:r w:rsidRPr="00527ADC">
        <w:t>Hrvatska</w:t>
      </w:r>
      <w:proofErr w:type="spellEnd"/>
      <w:r w:rsidRPr="00527ADC">
        <w:t xml:space="preserve"> vállalat közgyűlése leváltotta Goran </w:t>
      </w:r>
      <w:proofErr w:type="spellStart"/>
      <w:r w:rsidRPr="00527ADC">
        <w:t>Francic</w:t>
      </w:r>
      <w:r w:rsidR="004E21BF" w:rsidRPr="00527ADC">
        <w:t>-</w:t>
      </w:r>
      <w:r w:rsidRPr="00527ADC">
        <w:t>ot</w:t>
      </w:r>
      <w:proofErr w:type="spellEnd"/>
      <w:r w:rsidRPr="00527ADC">
        <w:t xml:space="preserve">, a cég igazgatóját, és helyére Barbara </w:t>
      </w:r>
      <w:proofErr w:type="spellStart"/>
      <w:r w:rsidRPr="00527ADC">
        <w:t>Doricot</w:t>
      </w:r>
      <w:proofErr w:type="spellEnd"/>
      <w:r w:rsidRPr="00527ADC">
        <w:t xml:space="preserve"> nevezte ki, a szénhidrogénekért felelős állami ügynökség (</w:t>
      </w:r>
      <w:proofErr w:type="spellStart"/>
      <w:r w:rsidRPr="00527ADC">
        <w:t>Agencija</w:t>
      </w:r>
      <w:proofErr w:type="spellEnd"/>
      <w:r w:rsidRPr="00527ADC">
        <w:t xml:space="preserve"> </w:t>
      </w:r>
      <w:proofErr w:type="spellStart"/>
      <w:r w:rsidRPr="00527ADC">
        <w:t>za</w:t>
      </w:r>
      <w:proofErr w:type="spellEnd"/>
      <w:r w:rsidRPr="00527ADC">
        <w:t xml:space="preserve"> </w:t>
      </w:r>
      <w:proofErr w:type="spellStart"/>
      <w:r w:rsidRPr="00527ADC">
        <w:t>ugljikovodike</w:t>
      </w:r>
      <w:proofErr w:type="spellEnd"/>
      <w:r w:rsidRPr="00527ADC">
        <w:t xml:space="preserve">) eddigi vezetőjét. </w:t>
      </w:r>
      <w:r w:rsidR="00527ADC">
        <w:t>Sajtóforrások szerint a</w:t>
      </w:r>
      <w:r w:rsidRPr="00527ADC">
        <w:t xml:space="preserve"> döntés mögött az állhat, hogy a </w:t>
      </w:r>
      <w:proofErr w:type="spellStart"/>
      <w:r w:rsidRPr="00527ADC">
        <w:t>Krk-szigetre</w:t>
      </w:r>
      <w:proofErr w:type="spellEnd"/>
      <w:r w:rsidRPr="00527ADC">
        <w:t xml:space="preserve"> tervezett </w:t>
      </w:r>
      <w:proofErr w:type="spellStart"/>
      <w:r w:rsidRPr="00527ADC">
        <w:t>LNG-terminál</w:t>
      </w:r>
      <w:proofErr w:type="spellEnd"/>
      <w:r w:rsidRPr="00527ADC">
        <w:t xml:space="preserve"> kapacitás-lekötés első körös határideje 2</w:t>
      </w:r>
      <w:r w:rsidR="00527ADC">
        <w:t xml:space="preserve">018. április 8-án lezárult, és </w:t>
      </w:r>
      <w:r w:rsidRPr="00527ADC">
        <w:t xml:space="preserve">mindössze az éves </w:t>
      </w:r>
      <w:proofErr w:type="spellStart"/>
      <w:r w:rsidRPr="00527ADC">
        <w:t>összkapacitás</w:t>
      </w:r>
      <w:proofErr w:type="spellEnd"/>
      <w:r w:rsidRPr="00527ADC">
        <w:t xml:space="preserve"> (2,6 Mrd m</w:t>
      </w:r>
      <w:r w:rsidRPr="00527ADC">
        <w:rPr>
          <w:vertAlign w:val="superscript"/>
        </w:rPr>
        <w:t>3</w:t>
      </w:r>
      <w:r w:rsidRPr="00527ADC">
        <w:t>) négy százalékára érkezett be ajánlat</w:t>
      </w:r>
      <w:r w:rsidR="00527ADC">
        <w:t xml:space="preserve">, egyetlen </w:t>
      </w:r>
      <w:r w:rsidRPr="00527ADC">
        <w:t xml:space="preserve">cégtől, az </w:t>
      </w:r>
      <w:proofErr w:type="spellStart"/>
      <w:r w:rsidRPr="00527ADC">
        <w:t>INA-tól</w:t>
      </w:r>
      <w:proofErr w:type="spellEnd"/>
      <w:r w:rsidRPr="00527ADC">
        <w:t>.</w:t>
      </w:r>
    </w:p>
    <w:p w:rsidR="00F629B3" w:rsidRDefault="00F629B3" w:rsidP="002F2A9B">
      <w:pPr>
        <w:jc w:val="both"/>
      </w:pPr>
    </w:p>
    <w:p w:rsidR="00CE764F" w:rsidRDefault="00E50EB1" w:rsidP="002F2A9B">
      <w:pPr>
        <w:jc w:val="both"/>
      </w:pPr>
      <w:r w:rsidRPr="00E50EB1">
        <w:t xml:space="preserve">A Mezőgazdasági Minisztérium, </w:t>
      </w:r>
      <w:r w:rsidR="00437BF2">
        <w:t xml:space="preserve">a </w:t>
      </w:r>
      <w:r w:rsidRPr="00E50EB1">
        <w:t>HAMAG BICRO (Horvát kisgazdasági, Innovációs és Befektetési Ügynökség)</w:t>
      </w:r>
      <w:r>
        <w:t xml:space="preserve"> és a HBOR (Horvát Újj</w:t>
      </w:r>
      <w:r w:rsidRPr="00E50EB1">
        <w:t>áépítési és Fejlesztési Bank)</w:t>
      </w:r>
      <w:r>
        <w:t xml:space="preserve"> fél milliárd</w:t>
      </w:r>
      <w:r w:rsidR="001C4306">
        <w:t xml:space="preserve"> </w:t>
      </w:r>
      <w:r w:rsidR="00E17436">
        <w:t>HRK</w:t>
      </w:r>
      <w:r>
        <w:t xml:space="preserve"> (68 M EUR) értékű hitelcsomagot biztosított a vidékfejlesztési, mezőgazdasági beruházásokra, 0,5-1,5 százalékos, illetve a tejipari beruházások esetén 0,1 százalékos</w:t>
      </w:r>
      <w:r w:rsidRPr="00E50EB1">
        <w:t xml:space="preserve"> </w:t>
      </w:r>
      <w:r>
        <w:t>kamat mellett. A hitelt forgóeszközök (élő állat, egy éves növények, használt berendezések</w:t>
      </w:r>
      <w:r w:rsidR="000A60E3">
        <w:t>)</w:t>
      </w:r>
      <w:r>
        <w:t xml:space="preserve"> beszerzés</w:t>
      </w:r>
      <w:r w:rsidR="000A60E3">
        <w:t>ér</w:t>
      </w:r>
      <w:r>
        <w:t xml:space="preserve">e </w:t>
      </w:r>
      <w:r w:rsidR="000A60E3">
        <w:t xml:space="preserve">is </w:t>
      </w:r>
      <w:r w:rsidR="00437BF2">
        <w:t xml:space="preserve">fel </w:t>
      </w:r>
      <w:r>
        <w:t xml:space="preserve">lehet </w:t>
      </w:r>
      <w:r w:rsidR="000A60E3">
        <w:t>használni</w:t>
      </w:r>
      <w:r w:rsidR="00F629B3">
        <w:t>.</w:t>
      </w:r>
    </w:p>
    <w:p w:rsidR="00F629B3" w:rsidRDefault="00F629B3" w:rsidP="002F2A9B">
      <w:pPr>
        <w:jc w:val="both"/>
      </w:pPr>
    </w:p>
    <w:p w:rsidR="007C1EBB" w:rsidRDefault="00CE764F" w:rsidP="002F2A9B">
      <w:pPr>
        <w:jc w:val="both"/>
      </w:pPr>
      <w:proofErr w:type="spellStart"/>
      <w:r>
        <w:t>Zdravko</w:t>
      </w:r>
      <w:proofErr w:type="spellEnd"/>
      <w:r>
        <w:t xml:space="preserve"> </w:t>
      </w:r>
      <w:proofErr w:type="spellStart"/>
      <w:r>
        <w:t>Maric</w:t>
      </w:r>
      <w:proofErr w:type="spellEnd"/>
      <w:r>
        <w:t xml:space="preserve"> pénzügyminiszter bejelentette, hogy a nemzetközi pénzpiacon államkötvényeket tervez kibocsátani a június folyamán lejáró 6 milliárd </w:t>
      </w:r>
      <w:r w:rsidR="00E17436">
        <w:t>HRK</w:t>
      </w:r>
      <w:r>
        <w:t xml:space="preserve"> (810,8 M EUR) államkötvény, valamint a 750 </w:t>
      </w:r>
      <w:r w:rsidR="00437BF2">
        <w:t>M</w:t>
      </w:r>
      <w:r>
        <w:t xml:space="preserve"> </w:t>
      </w:r>
      <w:r w:rsidR="00437BF2">
        <w:t>EUR</w:t>
      </w:r>
      <w:r>
        <w:t xml:space="preserve"> értékű Eurobond kötvény újrafinanszírozására.</w:t>
      </w:r>
    </w:p>
    <w:p w:rsidR="00F629B3" w:rsidRPr="007C1EBB" w:rsidRDefault="00F629B3" w:rsidP="002F2A9B">
      <w:pPr>
        <w:jc w:val="both"/>
        <w:rPr>
          <w:sz w:val="20"/>
          <w:szCs w:val="20"/>
        </w:rPr>
      </w:pPr>
    </w:p>
    <w:p w:rsidR="00994082" w:rsidRPr="008A66CA" w:rsidRDefault="00994082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MAKROGAZDASÁGI MUTATÓK</w:t>
      </w:r>
    </w:p>
    <w:p w:rsidR="00994082" w:rsidRPr="00962A9E" w:rsidRDefault="00994082" w:rsidP="00994082">
      <w:pPr>
        <w:shd w:val="clear" w:color="auto" w:fill="FFFFFF" w:themeFill="background1"/>
        <w:jc w:val="both"/>
        <w:rPr>
          <w:b/>
          <w:sz w:val="20"/>
          <w:szCs w:val="20"/>
        </w:rPr>
      </w:pPr>
    </w:p>
    <w:p w:rsidR="00CE2AE2" w:rsidRPr="008A66CA" w:rsidRDefault="00AF0980" w:rsidP="00C22A7C">
      <w:pPr>
        <w:jc w:val="both"/>
      </w:pPr>
      <w:r>
        <w:t>A világgazdaságról szóló IMF becslése szerint a horvát gazdaság növekedési üteme 2018</w:t>
      </w:r>
      <w:r w:rsidR="00437BF2">
        <w:t xml:space="preserve">-ban azonos lesz a </w:t>
      </w:r>
      <w:r w:rsidR="00AB7474">
        <w:t>tavalyival</w:t>
      </w:r>
      <w:r w:rsidR="00437BF2">
        <w:t>:</w:t>
      </w:r>
      <w:r w:rsidR="00951920">
        <w:t xml:space="preserve"> 2,8 százalék. 2019-re</w:t>
      </w:r>
      <w:r>
        <w:t xml:space="preserve"> 2,6 százalékos növekedést becsülnek. Az előrejelzésük szerint 2018-ban a munkanélküliségi ráta 12,0 százalék, 2019-ben pedig 11,2 százalék</w:t>
      </w:r>
      <w:r w:rsidR="00437BF2">
        <w:t xml:space="preserve"> </w:t>
      </w:r>
      <w:r w:rsidR="00951920">
        <w:t>lesz.</w:t>
      </w:r>
    </w:p>
    <w:p w:rsidR="00501C65" w:rsidRPr="00962A9E" w:rsidRDefault="00501C65" w:rsidP="00994082">
      <w:pPr>
        <w:shd w:val="clear" w:color="auto" w:fill="FFFFFF" w:themeFill="background1"/>
        <w:jc w:val="both"/>
        <w:rPr>
          <w:b/>
          <w:sz w:val="20"/>
          <w:szCs w:val="20"/>
        </w:rPr>
      </w:pPr>
    </w:p>
    <w:p w:rsidR="00C62BCA" w:rsidRPr="008A66CA" w:rsidRDefault="00F36F8C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962A9E" w:rsidRDefault="00C62BCA" w:rsidP="00B033D4">
      <w:pPr>
        <w:shd w:val="clear" w:color="auto" w:fill="FFFFFF" w:themeFill="background1"/>
        <w:ind w:left="360"/>
        <w:jc w:val="both"/>
        <w:rPr>
          <w:b/>
          <w:sz w:val="20"/>
          <w:szCs w:val="20"/>
        </w:rPr>
      </w:pPr>
    </w:p>
    <w:p w:rsidR="00882BF4" w:rsidRPr="008A66CA" w:rsidRDefault="008F3EC7" w:rsidP="00E517DE">
      <w:pPr>
        <w:shd w:val="clear" w:color="auto" w:fill="FFFFFF" w:themeFill="background1"/>
        <w:jc w:val="both"/>
        <w:rPr>
          <w:b/>
        </w:rPr>
      </w:pPr>
      <w:r w:rsidRPr="008A66CA">
        <w:rPr>
          <w:b/>
        </w:rPr>
        <w:lastRenderedPageBreak/>
        <w:t>A</w:t>
      </w:r>
      <w:r w:rsidR="004E7D47" w:rsidRPr="008A66CA">
        <w:rPr>
          <w:b/>
        </w:rPr>
        <w:t xml:space="preserve"> </w:t>
      </w:r>
      <w:r w:rsidR="00A6614B" w:rsidRPr="008A66CA">
        <w:rPr>
          <w:b/>
        </w:rPr>
        <w:t xml:space="preserve">kormány a </w:t>
      </w:r>
      <w:r w:rsidR="000B1FAC" w:rsidRPr="008A66CA">
        <w:rPr>
          <w:b/>
        </w:rPr>
        <w:t>201</w:t>
      </w:r>
      <w:r w:rsidR="00DD1DCE" w:rsidRPr="008A66CA">
        <w:rPr>
          <w:b/>
        </w:rPr>
        <w:t>8</w:t>
      </w:r>
      <w:r w:rsidR="000B1FAC" w:rsidRPr="008A66CA">
        <w:rPr>
          <w:b/>
        </w:rPr>
        <w:t xml:space="preserve">. </w:t>
      </w:r>
      <w:r w:rsidR="009B2DE6" w:rsidRPr="008A66CA">
        <w:rPr>
          <w:b/>
        </w:rPr>
        <w:t>április</w:t>
      </w:r>
      <w:r w:rsidR="00AE1AC0" w:rsidRPr="008A66CA">
        <w:rPr>
          <w:b/>
        </w:rPr>
        <w:t xml:space="preserve"> </w:t>
      </w:r>
      <w:r w:rsidR="004A0D22">
        <w:rPr>
          <w:b/>
        </w:rPr>
        <w:t>1</w:t>
      </w:r>
      <w:r w:rsidR="009227E9">
        <w:rPr>
          <w:b/>
        </w:rPr>
        <w:t>9</w:t>
      </w:r>
      <w:r w:rsidR="00850005" w:rsidRPr="008A66CA">
        <w:rPr>
          <w:b/>
        </w:rPr>
        <w:t>-</w:t>
      </w:r>
      <w:r w:rsidR="001B2C2D" w:rsidRPr="008A66CA">
        <w:rPr>
          <w:b/>
        </w:rPr>
        <w:t>i</w:t>
      </w:r>
      <w:r w:rsidR="00A6614B" w:rsidRPr="008A66CA">
        <w:rPr>
          <w:b/>
        </w:rPr>
        <w:t xml:space="preserve"> ülésén </w:t>
      </w:r>
      <w:r w:rsidR="007F0909" w:rsidRPr="008A66CA">
        <w:rPr>
          <w:b/>
        </w:rPr>
        <w:t>az alábbi gazdasági vonatkozású határozatokat hozta:</w:t>
      </w:r>
    </w:p>
    <w:p w:rsidR="007F0909" w:rsidRPr="00962A9E" w:rsidRDefault="007F0909" w:rsidP="00E517DE">
      <w:pPr>
        <w:shd w:val="clear" w:color="auto" w:fill="FFFFFF" w:themeFill="background1"/>
        <w:jc w:val="both"/>
        <w:rPr>
          <w:b/>
          <w:sz w:val="20"/>
          <w:szCs w:val="20"/>
        </w:rPr>
      </w:pPr>
    </w:p>
    <w:p w:rsidR="00E864F6" w:rsidRPr="00A964E3" w:rsidRDefault="00884F0B" w:rsidP="00CB5BCA">
      <w:pPr>
        <w:pStyle w:val="Listaszerbekezds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Elfogadta szélessávú távközlési infrastruktúra fejlesztésének nemzeti programját, amely elehetővé teszi majd a következő – ún. 5. generációs – csatlakozási hálózatok fejlesztését. A projekt értéke 101,4 </w:t>
      </w:r>
      <w:r w:rsidR="00437BF2">
        <w:rPr>
          <w:rFonts w:ascii="Times New Roman" w:hAnsi="Times New Roman" w:cs="Times New Roman"/>
          <w:sz w:val="24"/>
          <w:szCs w:val="24"/>
          <w:lang w:val="hu-HU"/>
        </w:rPr>
        <w:t>M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37BF2">
        <w:rPr>
          <w:rFonts w:ascii="Times New Roman" w:hAnsi="Times New Roman" w:cs="Times New Roman"/>
          <w:sz w:val="24"/>
          <w:szCs w:val="24"/>
          <w:lang w:val="hu-HU"/>
        </w:rPr>
        <w:t>EUR</w:t>
      </w:r>
      <w:r>
        <w:rPr>
          <w:rFonts w:ascii="Times New Roman" w:hAnsi="Times New Roman" w:cs="Times New Roman"/>
          <w:sz w:val="24"/>
          <w:szCs w:val="24"/>
          <w:lang w:val="hu-HU"/>
        </w:rPr>
        <w:t>, amelyre az Európai Bizottság 2017. június 6-án 85 százalékos (</w:t>
      </w:r>
      <w:r w:rsidR="00CE764F">
        <w:rPr>
          <w:rFonts w:ascii="Times New Roman" w:hAnsi="Times New Roman" w:cs="Times New Roman"/>
          <w:sz w:val="24"/>
          <w:szCs w:val="24"/>
          <w:lang w:val="hu-HU"/>
        </w:rPr>
        <w:t xml:space="preserve">86,2 M EUR) </w:t>
      </w:r>
      <w:r>
        <w:rPr>
          <w:rFonts w:ascii="Times New Roman" w:hAnsi="Times New Roman" w:cs="Times New Roman"/>
          <w:sz w:val="24"/>
          <w:szCs w:val="24"/>
          <w:lang w:val="hu-HU"/>
        </w:rPr>
        <w:t>támogatást hagyott</w:t>
      </w:r>
      <w:r w:rsidR="00CE764F">
        <w:rPr>
          <w:rFonts w:ascii="Times New Roman" w:hAnsi="Times New Roman" w:cs="Times New Roman"/>
          <w:sz w:val="24"/>
          <w:szCs w:val="24"/>
          <w:lang w:val="hu-HU"/>
        </w:rPr>
        <w:t xml:space="preserve"> jóvá.</w:t>
      </w:r>
    </w:p>
    <w:p w:rsidR="007F0909" w:rsidRPr="00962A9E" w:rsidRDefault="007F0909" w:rsidP="009C7F16">
      <w:pPr>
        <w:shd w:val="clear" w:color="auto" w:fill="FFFFFF" w:themeFill="background1"/>
        <w:jc w:val="both"/>
        <w:rPr>
          <w:b/>
          <w:sz w:val="20"/>
          <w:szCs w:val="20"/>
        </w:rPr>
      </w:pPr>
    </w:p>
    <w:p w:rsidR="00951920" w:rsidRPr="008A66CA" w:rsidRDefault="00951920" w:rsidP="009C7F16">
      <w:pPr>
        <w:shd w:val="clear" w:color="auto" w:fill="FFFFFF" w:themeFill="background1"/>
        <w:jc w:val="both"/>
        <w:rPr>
          <w:b/>
        </w:rPr>
      </w:pPr>
    </w:p>
    <w:sectPr w:rsidR="00951920" w:rsidRPr="008A66CA" w:rsidSect="00962A9E">
      <w:footerReference w:type="default" r:id="rId9"/>
      <w:pgSz w:w="11906" w:h="16838"/>
      <w:pgMar w:top="1304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C9C" w:rsidRDefault="00282C9C" w:rsidP="00FF7D7A">
      <w:r>
        <w:separator/>
      </w:r>
    </w:p>
  </w:endnote>
  <w:endnote w:type="continuationSeparator" w:id="0">
    <w:p w:rsidR="00282C9C" w:rsidRDefault="00282C9C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FF5DD9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D43D24">
      <w:rPr>
        <w:noProof/>
      </w:rPr>
      <w:t>1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C9C" w:rsidRDefault="00282C9C" w:rsidP="00FF7D7A">
      <w:r>
        <w:separator/>
      </w:r>
    </w:p>
  </w:footnote>
  <w:footnote w:type="continuationSeparator" w:id="0">
    <w:p w:rsidR="00282C9C" w:rsidRDefault="00282C9C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94CA7"/>
    <w:multiLevelType w:val="hybridMultilevel"/>
    <w:tmpl w:val="7D80F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2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9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4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3"/>
  </w:num>
  <w:num w:numId="4">
    <w:abstractNumId w:val="13"/>
  </w:num>
  <w:num w:numId="5">
    <w:abstractNumId w:val="17"/>
  </w:num>
  <w:num w:numId="6">
    <w:abstractNumId w:val="0"/>
  </w:num>
  <w:num w:numId="7">
    <w:abstractNumId w:val="21"/>
  </w:num>
  <w:num w:numId="8">
    <w:abstractNumId w:val="3"/>
  </w:num>
  <w:num w:numId="9">
    <w:abstractNumId w:val="22"/>
  </w:num>
  <w:num w:numId="10">
    <w:abstractNumId w:val="9"/>
  </w:num>
  <w:num w:numId="11">
    <w:abstractNumId w:val="4"/>
  </w:num>
  <w:num w:numId="12">
    <w:abstractNumId w:val="20"/>
  </w:num>
  <w:num w:numId="13">
    <w:abstractNumId w:val="24"/>
  </w:num>
  <w:num w:numId="14">
    <w:abstractNumId w:val="5"/>
  </w:num>
  <w:num w:numId="15">
    <w:abstractNumId w:val="19"/>
  </w:num>
  <w:num w:numId="16">
    <w:abstractNumId w:val="14"/>
  </w:num>
  <w:num w:numId="17">
    <w:abstractNumId w:val="15"/>
  </w:num>
  <w:num w:numId="18">
    <w:abstractNumId w:val="16"/>
  </w:num>
  <w:num w:numId="19">
    <w:abstractNumId w:val="7"/>
  </w:num>
  <w:num w:numId="20">
    <w:abstractNumId w:val="12"/>
  </w:num>
  <w:num w:numId="21">
    <w:abstractNumId w:val="6"/>
  </w:num>
  <w:num w:numId="22">
    <w:abstractNumId w:val="1"/>
  </w:num>
  <w:num w:numId="23">
    <w:abstractNumId w:val="8"/>
  </w:num>
  <w:num w:numId="24">
    <w:abstractNumId w:val="2"/>
  </w:num>
  <w:num w:numId="2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49C"/>
    <w:rsid w:val="0000256F"/>
    <w:rsid w:val="000029C6"/>
    <w:rsid w:val="000033FB"/>
    <w:rsid w:val="0000414F"/>
    <w:rsid w:val="00006D42"/>
    <w:rsid w:val="00007FE6"/>
    <w:rsid w:val="0001000D"/>
    <w:rsid w:val="00013F8E"/>
    <w:rsid w:val="00014078"/>
    <w:rsid w:val="00014AD9"/>
    <w:rsid w:val="00015095"/>
    <w:rsid w:val="00016BA3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ECB"/>
    <w:rsid w:val="00035CA9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4621"/>
    <w:rsid w:val="000447ED"/>
    <w:rsid w:val="00044D64"/>
    <w:rsid w:val="00044E42"/>
    <w:rsid w:val="00044EBF"/>
    <w:rsid w:val="00047515"/>
    <w:rsid w:val="000526BD"/>
    <w:rsid w:val="00053F9B"/>
    <w:rsid w:val="0005776C"/>
    <w:rsid w:val="00061111"/>
    <w:rsid w:val="00061BDF"/>
    <w:rsid w:val="00061E63"/>
    <w:rsid w:val="00063380"/>
    <w:rsid w:val="00064938"/>
    <w:rsid w:val="00064F13"/>
    <w:rsid w:val="00066769"/>
    <w:rsid w:val="00067628"/>
    <w:rsid w:val="00072E6B"/>
    <w:rsid w:val="00077F55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1468"/>
    <w:rsid w:val="000A167E"/>
    <w:rsid w:val="000A2D5A"/>
    <w:rsid w:val="000A3198"/>
    <w:rsid w:val="000A4951"/>
    <w:rsid w:val="000A60E3"/>
    <w:rsid w:val="000A7ACE"/>
    <w:rsid w:val="000B08B6"/>
    <w:rsid w:val="000B0C33"/>
    <w:rsid w:val="000B157E"/>
    <w:rsid w:val="000B1679"/>
    <w:rsid w:val="000B197A"/>
    <w:rsid w:val="000B1FAC"/>
    <w:rsid w:val="000B3955"/>
    <w:rsid w:val="000B3EF7"/>
    <w:rsid w:val="000B5372"/>
    <w:rsid w:val="000B7D0D"/>
    <w:rsid w:val="000C0947"/>
    <w:rsid w:val="000C127E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D74BF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2C2B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6D31"/>
    <w:rsid w:val="001070EB"/>
    <w:rsid w:val="00110934"/>
    <w:rsid w:val="0011210A"/>
    <w:rsid w:val="00113EC6"/>
    <w:rsid w:val="00114C98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7CB8"/>
    <w:rsid w:val="001407A6"/>
    <w:rsid w:val="001426D0"/>
    <w:rsid w:val="00142A20"/>
    <w:rsid w:val="00142AF9"/>
    <w:rsid w:val="0014372B"/>
    <w:rsid w:val="0014722D"/>
    <w:rsid w:val="001504D9"/>
    <w:rsid w:val="00151281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194C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90D25"/>
    <w:rsid w:val="001931E0"/>
    <w:rsid w:val="001935A2"/>
    <w:rsid w:val="00194182"/>
    <w:rsid w:val="0019485A"/>
    <w:rsid w:val="001A015B"/>
    <w:rsid w:val="001A0B20"/>
    <w:rsid w:val="001A1284"/>
    <w:rsid w:val="001A1309"/>
    <w:rsid w:val="001A25B5"/>
    <w:rsid w:val="001A58E3"/>
    <w:rsid w:val="001B03FB"/>
    <w:rsid w:val="001B1645"/>
    <w:rsid w:val="001B2C2D"/>
    <w:rsid w:val="001B2E7C"/>
    <w:rsid w:val="001B3F06"/>
    <w:rsid w:val="001B402B"/>
    <w:rsid w:val="001B48EF"/>
    <w:rsid w:val="001B780E"/>
    <w:rsid w:val="001C0820"/>
    <w:rsid w:val="001C1D90"/>
    <w:rsid w:val="001C232E"/>
    <w:rsid w:val="001C2A19"/>
    <w:rsid w:val="001C2B68"/>
    <w:rsid w:val="001C38D7"/>
    <w:rsid w:val="001C4306"/>
    <w:rsid w:val="001C4543"/>
    <w:rsid w:val="001C456C"/>
    <w:rsid w:val="001C4E15"/>
    <w:rsid w:val="001C591C"/>
    <w:rsid w:val="001C66FA"/>
    <w:rsid w:val="001D02D1"/>
    <w:rsid w:val="001D0EC3"/>
    <w:rsid w:val="001D17CB"/>
    <w:rsid w:val="001D21A0"/>
    <w:rsid w:val="001D3B69"/>
    <w:rsid w:val="001D5A33"/>
    <w:rsid w:val="001D5EAD"/>
    <w:rsid w:val="001D72FA"/>
    <w:rsid w:val="001E1469"/>
    <w:rsid w:val="001E4605"/>
    <w:rsid w:val="001E48E5"/>
    <w:rsid w:val="001E4C8B"/>
    <w:rsid w:val="001E61EF"/>
    <w:rsid w:val="001E663F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365"/>
    <w:rsid w:val="0020148F"/>
    <w:rsid w:val="0020173E"/>
    <w:rsid w:val="00201B56"/>
    <w:rsid w:val="002034B8"/>
    <w:rsid w:val="00206A90"/>
    <w:rsid w:val="00206BCD"/>
    <w:rsid w:val="0021065F"/>
    <w:rsid w:val="002106AA"/>
    <w:rsid w:val="0021092B"/>
    <w:rsid w:val="00211F9C"/>
    <w:rsid w:val="0021279B"/>
    <w:rsid w:val="00212ECC"/>
    <w:rsid w:val="00213C5A"/>
    <w:rsid w:val="00216872"/>
    <w:rsid w:val="002210BC"/>
    <w:rsid w:val="002224C3"/>
    <w:rsid w:val="00223311"/>
    <w:rsid w:val="002233A7"/>
    <w:rsid w:val="002248E7"/>
    <w:rsid w:val="0022538E"/>
    <w:rsid w:val="002255D8"/>
    <w:rsid w:val="00226A10"/>
    <w:rsid w:val="00226EF0"/>
    <w:rsid w:val="00226FFA"/>
    <w:rsid w:val="00235C8D"/>
    <w:rsid w:val="002373B0"/>
    <w:rsid w:val="00241C8E"/>
    <w:rsid w:val="00241CBC"/>
    <w:rsid w:val="00242259"/>
    <w:rsid w:val="0024335F"/>
    <w:rsid w:val="002434E0"/>
    <w:rsid w:val="002435B5"/>
    <w:rsid w:val="002442A1"/>
    <w:rsid w:val="002506E1"/>
    <w:rsid w:val="00252FB1"/>
    <w:rsid w:val="00253BCC"/>
    <w:rsid w:val="00253D52"/>
    <w:rsid w:val="00255B44"/>
    <w:rsid w:val="0025729E"/>
    <w:rsid w:val="002575C9"/>
    <w:rsid w:val="002577A9"/>
    <w:rsid w:val="002629AE"/>
    <w:rsid w:val="002632AA"/>
    <w:rsid w:val="002658D3"/>
    <w:rsid w:val="002663D3"/>
    <w:rsid w:val="00266AAA"/>
    <w:rsid w:val="00266C1E"/>
    <w:rsid w:val="0026714D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2C9C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3B88"/>
    <w:rsid w:val="002B66A4"/>
    <w:rsid w:val="002B6F75"/>
    <w:rsid w:val="002C00F5"/>
    <w:rsid w:val="002C0870"/>
    <w:rsid w:val="002C08AA"/>
    <w:rsid w:val="002C0A4B"/>
    <w:rsid w:val="002C0B1B"/>
    <w:rsid w:val="002C129F"/>
    <w:rsid w:val="002C1C46"/>
    <w:rsid w:val="002C1C7C"/>
    <w:rsid w:val="002C3FE8"/>
    <w:rsid w:val="002C559E"/>
    <w:rsid w:val="002C55C9"/>
    <w:rsid w:val="002C5658"/>
    <w:rsid w:val="002C658F"/>
    <w:rsid w:val="002C6886"/>
    <w:rsid w:val="002D13D3"/>
    <w:rsid w:val="002D2DF2"/>
    <w:rsid w:val="002D4486"/>
    <w:rsid w:val="002D4D1C"/>
    <w:rsid w:val="002D7278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2A9B"/>
    <w:rsid w:val="002F448A"/>
    <w:rsid w:val="002F4B65"/>
    <w:rsid w:val="002F4D4C"/>
    <w:rsid w:val="002F4FD7"/>
    <w:rsid w:val="002F5008"/>
    <w:rsid w:val="002F550A"/>
    <w:rsid w:val="002F6E92"/>
    <w:rsid w:val="002F7339"/>
    <w:rsid w:val="00301087"/>
    <w:rsid w:val="00301192"/>
    <w:rsid w:val="003012D6"/>
    <w:rsid w:val="0030179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30C5"/>
    <w:rsid w:val="0031335F"/>
    <w:rsid w:val="003139E2"/>
    <w:rsid w:val="00316FE2"/>
    <w:rsid w:val="00317252"/>
    <w:rsid w:val="00322DB5"/>
    <w:rsid w:val="00323645"/>
    <w:rsid w:val="00324793"/>
    <w:rsid w:val="00324806"/>
    <w:rsid w:val="0032509C"/>
    <w:rsid w:val="003270E8"/>
    <w:rsid w:val="00327624"/>
    <w:rsid w:val="00327690"/>
    <w:rsid w:val="00327B06"/>
    <w:rsid w:val="003303AB"/>
    <w:rsid w:val="00333D90"/>
    <w:rsid w:val="00335E50"/>
    <w:rsid w:val="00336A0D"/>
    <w:rsid w:val="00337FB6"/>
    <w:rsid w:val="003400E3"/>
    <w:rsid w:val="003431BB"/>
    <w:rsid w:val="003438E8"/>
    <w:rsid w:val="00343ABE"/>
    <w:rsid w:val="00345290"/>
    <w:rsid w:val="0034529C"/>
    <w:rsid w:val="00345F0F"/>
    <w:rsid w:val="00346631"/>
    <w:rsid w:val="003477D3"/>
    <w:rsid w:val="00350454"/>
    <w:rsid w:val="00350500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1C55"/>
    <w:rsid w:val="0036224B"/>
    <w:rsid w:val="003625A4"/>
    <w:rsid w:val="00362B52"/>
    <w:rsid w:val="00364AD2"/>
    <w:rsid w:val="00364B17"/>
    <w:rsid w:val="00365050"/>
    <w:rsid w:val="00365156"/>
    <w:rsid w:val="003653FB"/>
    <w:rsid w:val="00366653"/>
    <w:rsid w:val="00367A7E"/>
    <w:rsid w:val="003700C9"/>
    <w:rsid w:val="003708BE"/>
    <w:rsid w:val="00370D47"/>
    <w:rsid w:val="003743A6"/>
    <w:rsid w:val="00376561"/>
    <w:rsid w:val="0037681C"/>
    <w:rsid w:val="00376F97"/>
    <w:rsid w:val="00380A55"/>
    <w:rsid w:val="00381A08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870D4"/>
    <w:rsid w:val="003906EB"/>
    <w:rsid w:val="00390C82"/>
    <w:rsid w:val="00391AA7"/>
    <w:rsid w:val="00391DDF"/>
    <w:rsid w:val="00392095"/>
    <w:rsid w:val="003930DD"/>
    <w:rsid w:val="00393D0D"/>
    <w:rsid w:val="00397D19"/>
    <w:rsid w:val="00397E21"/>
    <w:rsid w:val="003A0351"/>
    <w:rsid w:val="003A0399"/>
    <w:rsid w:val="003A0B8A"/>
    <w:rsid w:val="003A33CD"/>
    <w:rsid w:val="003A3E0F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6156"/>
    <w:rsid w:val="003B688E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1A2C"/>
    <w:rsid w:val="003D252F"/>
    <w:rsid w:val="003D26ED"/>
    <w:rsid w:val="003D2C8C"/>
    <w:rsid w:val="003D3338"/>
    <w:rsid w:val="003D3A76"/>
    <w:rsid w:val="003D569C"/>
    <w:rsid w:val="003D5CBC"/>
    <w:rsid w:val="003D6261"/>
    <w:rsid w:val="003D713D"/>
    <w:rsid w:val="003D745E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9D8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236A"/>
    <w:rsid w:val="004225CD"/>
    <w:rsid w:val="00423352"/>
    <w:rsid w:val="00423E5A"/>
    <w:rsid w:val="00424112"/>
    <w:rsid w:val="00424FA6"/>
    <w:rsid w:val="00426C19"/>
    <w:rsid w:val="00426D56"/>
    <w:rsid w:val="00426E4F"/>
    <w:rsid w:val="0042725A"/>
    <w:rsid w:val="004304A3"/>
    <w:rsid w:val="00432202"/>
    <w:rsid w:val="00432D4C"/>
    <w:rsid w:val="00433D44"/>
    <w:rsid w:val="00436324"/>
    <w:rsid w:val="0043653E"/>
    <w:rsid w:val="00436D9A"/>
    <w:rsid w:val="004378AF"/>
    <w:rsid w:val="00437BF2"/>
    <w:rsid w:val="00437FA7"/>
    <w:rsid w:val="00440410"/>
    <w:rsid w:val="004408DB"/>
    <w:rsid w:val="00441186"/>
    <w:rsid w:val="00443323"/>
    <w:rsid w:val="00444A9F"/>
    <w:rsid w:val="00446265"/>
    <w:rsid w:val="00446960"/>
    <w:rsid w:val="00447907"/>
    <w:rsid w:val="00447E1F"/>
    <w:rsid w:val="0045003E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2CAD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70E"/>
    <w:rsid w:val="0048553E"/>
    <w:rsid w:val="00485876"/>
    <w:rsid w:val="00485918"/>
    <w:rsid w:val="004860CE"/>
    <w:rsid w:val="004865BD"/>
    <w:rsid w:val="004871B3"/>
    <w:rsid w:val="00490D04"/>
    <w:rsid w:val="0049212A"/>
    <w:rsid w:val="004929BE"/>
    <w:rsid w:val="004931ED"/>
    <w:rsid w:val="00493275"/>
    <w:rsid w:val="00496D90"/>
    <w:rsid w:val="004978A8"/>
    <w:rsid w:val="004A0D22"/>
    <w:rsid w:val="004A241E"/>
    <w:rsid w:val="004A55CE"/>
    <w:rsid w:val="004A6D6D"/>
    <w:rsid w:val="004A6F43"/>
    <w:rsid w:val="004A7D2C"/>
    <w:rsid w:val="004B0325"/>
    <w:rsid w:val="004B1579"/>
    <w:rsid w:val="004B2A17"/>
    <w:rsid w:val="004B5179"/>
    <w:rsid w:val="004B5846"/>
    <w:rsid w:val="004B5E50"/>
    <w:rsid w:val="004C05D9"/>
    <w:rsid w:val="004C1E51"/>
    <w:rsid w:val="004C204D"/>
    <w:rsid w:val="004C3AF3"/>
    <w:rsid w:val="004C495D"/>
    <w:rsid w:val="004C5BCA"/>
    <w:rsid w:val="004C62BF"/>
    <w:rsid w:val="004C6420"/>
    <w:rsid w:val="004C6B32"/>
    <w:rsid w:val="004C6BD4"/>
    <w:rsid w:val="004D03E2"/>
    <w:rsid w:val="004D0453"/>
    <w:rsid w:val="004D1295"/>
    <w:rsid w:val="004D2B71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21BF"/>
    <w:rsid w:val="004E223A"/>
    <w:rsid w:val="004E2AAB"/>
    <w:rsid w:val="004E2BB9"/>
    <w:rsid w:val="004E45A7"/>
    <w:rsid w:val="004E4E5A"/>
    <w:rsid w:val="004E7D47"/>
    <w:rsid w:val="004F0E6A"/>
    <w:rsid w:val="004F1802"/>
    <w:rsid w:val="004F2ACF"/>
    <w:rsid w:val="004F33D1"/>
    <w:rsid w:val="004F5D89"/>
    <w:rsid w:val="004F63D2"/>
    <w:rsid w:val="00500465"/>
    <w:rsid w:val="0050125A"/>
    <w:rsid w:val="00501C65"/>
    <w:rsid w:val="00501E46"/>
    <w:rsid w:val="0050327B"/>
    <w:rsid w:val="00503772"/>
    <w:rsid w:val="00505A40"/>
    <w:rsid w:val="00506111"/>
    <w:rsid w:val="005072A7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48A"/>
    <w:rsid w:val="00526B87"/>
    <w:rsid w:val="00527ADC"/>
    <w:rsid w:val="00527C87"/>
    <w:rsid w:val="00527CAE"/>
    <w:rsid w:val="0053075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0412"/>
    <w:rsid w:val="005608B9"/>
    <w:rsid w:val="005618DF"/>
    <w:rsid w:val="00562CC9"/>
    <w:rsid w:val="00562DB7"/>
    <w:rsid w:val="0056321A"/>
    <w:rsid w:val="005632A5"/>
    <w:rsid w:val="00563D24"/>
    <w:rsid w:val="00563DDA"/>
    <w:rsid w:val="00564330"/>
    <w:rsid w:val="00565E94"/>
    <w:rsid w:val="00567071"/>
    <w:rsid w:val="005673D7"/>
    <w:rsid w:val="00567E63"/>
    <w:rsid w:val="00570486"/>
    <w:rsid w:val="005713C6"/>
    <w:rsid w:val="00571B0B"/>
    <w:rsid w:val="0057282B"/>
    <w:rsid w:val="00572C71"/>
    <w:rsid w:val="00574511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4F50"/>
    <w:rsid w:val="00595560"/>
    <w:rsid w:val="00595C52"/>
    <w:rsid w:val="00596290"/>
    <w:rsid w:val="00596FF1"/>
    <w:rsid w:val="005A08A4"/>
    <w:rsid w:val="005A0C8D"/>
    <w:rsid w:val="005A2BDB"/>
    <w:rsid w:val="005A37A0"/>
    <w:rsid w:val="005A47DB"/>
    <w:rsid w:val="005A5176"/>
    <w:rsid w:val="005A5577"/>
    <w:rsid w:val="005A5678"/>
    <w:rsid w:val="005A740B"/>
    <w:rsid w:val="005A7462"/>
    <w:rsid w:val="005A790F"/>
    <w:rsid w:val="005B07BE"/>
    <w:rsid w:val="005B0E23"/>
    <w:rsid w:val="005B2D92"/>
    <w:rsid w:val="005B310F"/>
    <w:rsid w:val="005B3A02"/>
    <w:rsid w:val="005B43C6"/>
    <w:rsid w:val="005B4692"/>
    <w:rsid w:val="005B4BDC"/>
    <w:rsid w:val="005B4C45"/>
    <w:rsid w:val="005B62F4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17AC"/>
    <w:rsid w:val="005F3937"/>
    <w:rsid w:val="005F5AC9"/>
    <w:rsid w:val="005F5D3D"/>
    <w:rsid w:val="005F7334"/>
    <w:rsid w:val="006019AF"/>
    <w:rsid w:val="00602B2E"/>
    <w:rsid w:val="00604EFD"/>
    <w:rsid w:val="006100C2"/>
    <w:rsid w:val="006101F9"/>
    <w:rsid w:val="00611039"/>
    <w:rsid w:val="00611BC2"/>
    <w:rsid w:val="006124F1"/>
    <w:rsid w:val="0061297B"/>
    <w:rsid w:val="00612DAC"/>
    <w:rsid w:val="00613097"/>
    <w:rsid w:val="00613817"/>
    <w:rsid w:val="00613C03"/>
    <w:rsid w:val="00614A90"/>
    <w:rsid w:val="00614BAB"/>
    <w:rsid w:val="006150D1"/>
    <w:rsid w:val="00615A9D"/>
    <w:rsid w:val="00617739"/>
    <w:rsid w:val="00620E70"/>
    <w:rsid w:val="00622B30"/>
    <w:rsid w:val="006253A8"/>
    <w:rsid w:val="006259E8"/>
    <w:rsid w:val="00625F33"/>
    <w:rsid w:val="00626310"/>
    <w:rsid w:val="00626334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3A2F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371C"/>
    <w:rsid w:val="006444B3"/>
    <w:rsid w:val="00644F90"/>
    <w:rsid w:val="006453B4"/>
    <w:rsid w:val="00645634"/>
    <w:rsid w:val="00646244"/>
    <w:rsid w:val="006469C7"/>
    <w:rsid w:val="00647069"/>
    <w:rsid w:val="006503C6"/>
    <w:rsid w:val="00651917"/>
    <w:rsid w:val="00651CAA"/>
    <w:rsid w:val="00651D19"/>
    <w:rsid w:val="006526AD"/>
    <w:rsid w:val="006531E9"/>
    <w:rsid w:val="00653BA8"/>
    <w:rsid w:val="00654472"/>
    <w:rsid w:val="0065534F"/>
    <w:rsid w:val="006558E9"/>
    <w:rsid w:val="006561E3"/>
    <w:rsid w:val="0065629E"/>
    <w:rsid w:val="006571E4"/>
    <w:rsid w:val="00657233"/>
    <w:rsid w:val="00660371"/>
    <w:rsid w:val="00660D82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DFF"/>
    <w:rsid w:val="006730D3"/>
    <w:rsid w:val="00673FA9"/>
    <w:rsid w:val="00674582"/>
    <w:rsid w:val="006749D2"/>
    <w:rsid w:val="00674FE5"/>
    <w:rsid w:val="0067507E"/>
    <w:rsid w:val="00675C56"/>
    <w:rsid w:val="00675D13"/>
    <w:rsid w:val="006762A4"/>
    <w:rsid w:val="006763CE"/>
    <w:rsid w:val="0067666C"/>
    <w:rsid w:val="0068098B"/>
    <w:rsid w:val="006833B1"/>
    <w:rsid w:val="00683725"/>
    <w:rsid w:val="006851E1"/>
    <w:rsid w:val="00685F48"/>
    <w:rsid w:val="00686A8F"/>
    <w:rsid w:val="006875D9"/>
    <w:rsid w:val="00690C62"/>
    <w:rsid w:val="00691A63"/>
    <w:rsid w:val="0069411F"/>
    <w:rsid w:val="00694489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0C33"/>
    <w:rsid w:val="006B1979"/>
    <w:rsid w:val="006B1B97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C41"/>
    <w:rsid w:val="006C0FA2"/>
    <w:rsid w:val="006C2EC9"/>
    <w:rsid w:val="006C2FE7"/>
    <w:rsid w:val="006C3B63"/>
    <w:rsid w:val="006C47D2"/>
    <w:rsid w:val="006C67E3"/>
    <w:rsid w:val="006D04DE"/>
    <w:rsid w:val="006D2905"/>
    <w:rsid w:val="006D50F1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301"/>
    <w:rsid w:val="006E5BE8"/>
    <w:rsid w:val="006E6A05"/>
    <w:rsid w:val="006E6ECF"/>
    <w:rsid w:val="006E7D67"/>
    <w:rsid w:val="006F154E"/>
    <w:rsid w:val="006F2DC5"/>
    <w:rsid w:val="006F4351"/>
    <w:rsid w:val="006F7F5C"/>
    <w:rsid w:val="00700BAC"/>
    <w:rsid w:val="00701384"/>
    <w:rsid w:val="0070244D"/>
    <w:rsid w:val="007038A2"/>
    <w:rsid w:val="007038A5"/>
    <w:rsid w:val="00703D31"/>
    <w:rsid w:val="00704324"/>
    <w:rsid w:val="00704D26"/>
    <w:rsid w:val="0070598E"/>
    <w:rsid w:val="00705C26"/>
    <w:rsid w:val="00705E93"/>
    <w:rsid w:val="00707D36"/>
    <w:rsid w:val="007101D4"/>
    <w:rsid w:val="00711766"/>
    <w:rsid w:val="00712DEC"/>
    <w:rsid w:val="0071481B"/>
    <w:rsid w:val="00714F54"/>
    <w:rsid w:val="00715377"/>
    <w:rsid w:val="00716D90"/>
    <w:rsid w:val="00716EEF"/>
    <w:rsid w:val="00716F64"/>
    <w:rsid w:val="007175A8"/>
    <w:rsid w:val="00721066"/>
    <w:rsid w:val="007238CE"/>
    <w:rsid w:val="00723E77"/>
    <w:rsid w:val="007243B8"/>
    <w:rsid w:val="00730559"/>
    <w:rsid w:val="00730708"/>
    <w:rsid w:val="00730E91"/>
    <w:rsid w:val="0073151C"/>
    <w:rsid w:val="00731E5F"/>
    <w:rsid w:val="00732C93"/>
    <w:rsid w:val="00733DEC"/>
    <w:rsid w:val="007340D7"/>
    <w:rsid w:val="0073416F"/>
    <w:rsid w:val="007345BD"/>
    <w:rsid w:val="00734A68"/>
    <w:rsid w:val="0073502F"/>
    <w:rsid w:val="00735297"/>
    <w:rsid w:val="00735D10"/>
    <w:rsid w:val="007378AE"/>
    <w:rsid w:val="007418EF"/>
    <w:rsid w:val="00743530"/>
    <w:rsid w:val="00743873"/>
    <w:rsid w:val="00743D4F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5765E"/>
    <w:rsid w:val="00757A34"/>
    <w:rsid w:val="0076048F"/>
    <w:rsid w:val="00760FA9"/>
    <w:rsid w:val="007616AD"/>
    <w:rsid w:val="007620DB"/>
    <w:rsid w:val="00762786"/>
    <w:rsid w:val="00764C39"/>
    <w:rsid w:val="00766A27"/>
    <w:rsid w:val="00767E68"/>
    <w:rsid w:val="00770EEF"/>
    <w:rsid w:val="00774382"/>
    <w:rsid w:val="007759AC"/>
    <w:rsid w:val="007765D0"/>
    <w:rsid w:val="00780E8A"/>
    <w:rsid w:val="0078268F"/>
    <w:rsid w:val="00782A97"/>
    <w:rsid w:val="00783491"/>
    <w:rsid w:val="00783526"/>
    <w:rsid w:val="007835ED"/>
    <w:rsid w:val="00784E1D"/>
    <w:rsid w:val="00785B66"/>
    <w:rsid w:val="00785C34"/>
    <w:rsid w:val="00786447"/>
    <w:rsid w:val="007869B4"/>
    <w:rsid w:val="00787B04"/>
    <w:rsid w:val="00790063"/>
    <w:rsid w:val="00790326"/>
    <w:rsid w:val="007904C1"/>
    <w:rsid w:val="00790A60"/>
    <w:rsid w:val="00791B37"/>
    <w:rsid w:val="007921D7"/>
    <w:rsid w:val="0079271E"/>
    <w:rsid w:val="0079273C"/>
    <w:rsid w:val="00793E22"/>
    <w:rsid w:val="007944AD"/>
    <w:rsid w:val="007975E3"/>
    <w:rsid w:val="007A053D"/>
    <w:rsid w:val="007A0CA4"/>
    <w:rsid w:val="007A156B"/>
    <w:rsid w:val="007A17D7"/>
    <w:rsid w:val="007A1CD2"/>
    <w:rsid w:val="007A21F4"/>
    <w:rsid w:val="007A2935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1EBB"/>
    <w:rsid w:val="007C2CBB"/>
    <w:rsid w:val="007C362F"/>
    <w:rsid w:val="007C388D"/>
    <w:rsid w:val="007C4CEA"/>
    <w:rsid w:val="007C6AFC"/>
    <w:rsid w:val="007C6FFD"/>
    <w:rsid w:val="007D039D"/>
    <w:rsid w:val="007D0DDB"/>
    <w:rsid w:val="007D11A2"/>
    <w:rsid w:val="007D129C"/>
    <w:rsid w:val="007D2A96"/>
    <w:rsid w:val="007D36DB"/>
    <w:rsid w:val="007D4014"/>
    <w:rsid w:val="007D4304"/>
    <w:rsid w:val="007D4725"/>
    <w:rsid w:val="007D4C89"/>
    <w:rsid w:val="007D5362"/>
    <w:rsid w:val="007E016C"/>
    <w:rsid w:val="007E01B4"/>
    <w:rsid w:val="007E110E"/>
    <w:rsid w:val="007E38CA"/>
    <w:rsid w:val="007E3A6E"/>
    <w:rsid w:val="007E451A"/>
    <w:rsid w:val="007E492F"/>
    <w:rsid w:val="007E6DC0"/>
    <w:rsid w:val="007E7614"/>
    <w:rsid w:val="007F0909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2441"/>
    <w:rsid w:val="00812D59"/>
    <w:rsid w:val="00814C31"/>
    <w:rsid w:val="008152FC"/>
    <w:rsid w:val="0081691F"/>
    <w:rsid w:val="00816ABB"/>
    <w:rsid w:val="00816B09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30F4A"/>
    <w:rsid w:val="00831385"/>
    <w:rsid w:val="008328E0"/>
    <w:rsid w:val="008368E6"/>
    <w:rsid w:val="00840214"/>
    <w:rsid w:val="0084030C"/>
    <w:rsid w:val="0084066A"/>
    <w:rsid w:val="0084178F"/>
    <w:rsid w:val="00841D22"/>
    <w:rsid w:val="00842841"/>
    <w:rsid w:val="008447A2"/>
    <w:rsid w:val="0084492E"/>
    <w:rsid w:val="00845BA0"/>
    <w:rsid w:val="008460BA"/>
    <w:rsid w:val="0084772A"/>
    <w:rsid w:val="00847AB5"/>
    <w:rsid w:val="00850005"/>
    <w:rsid w:val="00853A21"/>
    <w:rsid w:val="0085417B"/>
    <w:rsid w:val="0085517B"/>
    <w:rsid w:val="0085556B"/>
    <w:rsid w:val="0085677D"/>
    <w:rsid w:val="00860187"/>
    <w:rsid w:val="008608B8"/>
    <w:rsid w:val="00860CA6"/>
    <w:rsid w:val="0086111B"/>
    <w:rsid w:val="008619B2"/>
    <w:rsid w:val="00861C02"/>
    <w:rsid w:val="00862CAD"/>
    <w:rsid w:val="00862EF3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19A"/>
    <w:rsid w:val="00882BF4"/>
    <w:rsid w:val="008833F1"/>
    <w:rsid w:val="00884E6F"/>
    <w:rsid w:val="00884F0B"/>
    <w:rsid w:val="00885E8A"/>
    <w:rsid w:val="008878D6"/>
    <w:rsid w:val="00887F0B"/>
    <w:rsid w:val="00890469"/>
    <w:rsid w:val="00890EBE"/>
    <w:rsid w:val="0089171B"/>
    <w:rsid w:val="0089335C"/>
    <w:rsid w:val="008944B1"/>
    <w:rsid w:val="008949F0"/>
    <w:rsid w:val="00894F94"/>
    <w:rsid w:val="00895566"/>
    <w:rsid w:val="00897494"/>
    <w:rsid w:val="00897733"/>
    <w:rsid w:val="008A3B79"/>
    <w:rsid w:val="008A570A"/>
    <w:rsid w:val="008A6526"/>
    <w:rsid w:val="008A66CA"/>
    <w:rsid w:val="008A696C"/>
    <w:rsid w:val="008B0B51"/>
    <w:rsid w:val="008B229A"/>
    <w:rsid w:val="008B2533"/>
    <w:rsid w:val="008B2744"/>
    <w:rsid w:val="008B372B"/>
    <w:rsid w:val="008B38EC"/>
    <w:rsid w:val="008B4570"/>
    <w:rsid w:val="008B63BA"/>
    <w:rsid w:val="008B70FE"/>
    <w:rsid w:val="008B7E18"/>
    <w:rsid w:val="008C1677"/>
    <w:rsid w:val="008C2819"/>
    <w:rsid w:val="008C43EA"/>
    <w:rsid w:val="008C48C6"/>
    <w:rsid w:val="008C5186"/>
    <w:rsid w:val="008C5544"/>
    <w:rsid w:val="008C5628"/>
    <w:rsid w:val="008C6229"/>
    <w:rsid w:val="008C6543"/>
    <w:rsid w:val="008C69B0"/>
    <w:rsid w:val="008C7D6A"/>
    <w:rsid w:val="008D1BB4"/>
    <w:rsid w:val="008D3230"/>
    <w:rsid w:val="008D55C8"/>
    <w:rsid w:val="008D5E70"/>
    <w:rsid w:val="008D6471"/>
    <w:rsid w:val="008D6CBC"/>
    <w:rsid w:val="008D71EC"/>
    <w:rsid w:val="008E18DE"/>
    <w:rsid w:val="008E2D58"/>
    <w:rsid w:val="008E3B5F"/>
    <w:rsid w:val="008E6250"/>
    <w:rsid w:val="008E67A4"/>
    <w:rsid w:val="008E71A0"/>
    <w:rsid w:val="008E7AB3"/>
    <w:rsid w:val="008E7F62"/>
    <w:rsid w:val="008F004F"/>
    <w:rsid w:val="008F17C4"/>
    <w:rsid w:val="008F1A9A"/>
    <w:rsid w:val="008F1C7F"/>
    <w:rsid w:val="008F291E"/>
    <w:rsid w:val="008F3710"/>
    <w:rsid w:val="008F3EC7"/>
    <w:rsid w:val="008F436A"/>
    <w:rsid w:val="008F4882"/>
    <w:rsid w:val="008F66DA"/>
    <w:rsid w:val="009005B3"/>
    <w:rsid w:val="00901ECB"/>
    <w:rsid w:val="00902651"/>
    <w:rsid w:val="00902D6D"/>
    <w:rsid w:val="00903009"/>
    <w:rsid w:val="009058A8"/>
    <w:rsid w:val="00905DD3"/>
    <w:rsid w:val="00907797"/>
    <w:rsid w:val="009105A3"/>
    <w:rsid w:val="0091465D"/>
    <w:rsid w:val="00914854"/>
    <w:rsid w:val="00915411"/>
    <w:rsid w:val="00916A72"/>
    <w:rsid w:val="00916BC9"/>
    <w:rsid w:val="00916DEB"/>
    <w:rsid w:val="00917782"/>
    <w:rsid w:val="00920504"/>
    <w:rsid w:val="009227E9"/>
    <w:rsid w:val="00923513"/>
    <w:rsid w:val="00923EDC"/>
    <w:rsid w:val="00925666"/>
    <w:rsid w:val="00925CB6"/>
    <w:rsid w:val="00926708"/>
    <w:rsid w:val="0092738D"/>
    <w:rsid w:val="0093219D"/>
    <w:rsid w:val="00932EED"/>
    <w:rsid w:val="00934BAB"/>
    <w:rsid w:val="0093589B"/>
    <w:rsid w:val="00935920"/>
    <w:rsid w:val="00935FA8"/>
    <w:rsid w:val="009367B4"/>
    <w:rsid w:val="00937910"/>
    <w:rsid w:val="009407E3"/>
    <w:rsid w:val="009411C8"/>
    <w:rsid w:val="0094446D"/>
    <w:rsid w:val="00944B45"/>
    <w:rsid w:val="0094515B"/>
    <w:rsid w:val="009458D6"/>
    <w:rsid w:val="00945A0B"/>
    <w:rsid w:val="00945AD9"/>
    <w:rsid w:val="00945C27"/>
    <w:rsid w:val="00945DEB"/>
    <w:rsid w:val="00946CD1"/>
    <w:rsid w:val="00947104"/>
    <w:rsid w:val="0094746B"/>
    <w:rsid w:val="0095064F"/>
    <w:rsid w:val="00950E88"/>
    <w:rsid w:val="00951920"/>
    <w:rsid w:val="00951C75"/>
    <w:rsid w:val="009520EA"/>
    <w:rsid w:val="0095286E"/>
    <w:rsid w:val="00953360"/>
    <w:rsid w:val="00955A0E"/>
    <w:rsid w:val="00956805"/>
    <w:rsid w:val="009579A6"/>
    <w:rsid w:val="009601D5"/>
    <w:rsid w:val="00961FCB"/>
    <w:rsid w:val="00962418"/>
    <w:rsid w:val="00962911"/>
    <w:rsid w:val="00962A9E"/>
    <w:rsid w:val="009644AC"/>
    <w:rsid w:val="0096473F"/>
    <w:rsid w:val="00965141"/>
    <w:rsid w:val="009654C8"/>
    <w:rsid w:val="00965EA0"/>
    <w:rsid w:val="00965F29"/>
    <w:rsid w:val="00966AEC"/>
    <w:rsid w:val="0096703B"/>
    <w:rsid w:val="00967EBA"/>
    <w:rsid w:val="00967F26"/>
    <w:rsid w:val="0097036E"/>
    <w:rsid w:val="009719DC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8706B"/>
    <w:rsid w:val="00990290"/>
    <w:rsid w:val="009909F4"/>
    <w:rsid w:val="00990EE0"/>
    <w:rsid w:val="009928D6"/>
    <w:rsid w:val="00994082"/>
    <w:rsid w:val="00994D88"/>
    <w:rsid w:val="009964FE"/>
    <w:rsid w:val="00996CDF"/>
    <w:rsid w:val="00997196"/>
    <w:rsid w:val="00997582"/>
    <w:rsid w:val="009976E6"/>
    <w:rsid w:val="009A05BB"/>
    <w:rsid w:val="009A2CF9"/>
    <w:rsid w:val="009A3B6D"/>
    <w:rsid w:val="009A40AE"/>
    <w:rsid w:val="009A4104"/>
    <w:rsid w:val="009A49A4"/>
    <w:rsid w:val="009A5CE9"/>
    <w:rsid w:val="009A60B0"/>
    <w:rsid w:val="009B07C3"/>
    <w:rsid w:val="009B0E56"/>
    <w:rsid w:val="009B1030"/>
    <w:rsid w:val="009B2DE6"/>
    <w:rsid w:val="009B319D"/>
    <w:rsid w:val="009B3D8C"/>
    <w:rsid w:val="009B45A3"/>
    <w:rsid w:val="009B4C55"/>
    <w:rsid w:val="009B5762"/>
    <w:rsid w:val="009B6867"/>
    <w:rsid w:val="009C1D12"/>
    <w:rsid w:val="009C302B"/>
    <w:rsid w:val="009C596D"/>
    <w:rsid w:val="009C5D93"/>
    <w:rsid w:val="009C63A9"/>
    <w:rsid w:val="009C7C98"/>
    <w:rsid w:val="009C7F16"/>
    <w:rsid w:val="009D0B4F"/>
    <w:rsid w:val="009D116B"/>
    <w:rsid w:val="009D2445"/>
    <w:rsid w:val="009D4DDA"/>
    <w:rsid w:val="009D57C9"/>
    <w:rsid w:val="009D5E77"/>
    <w:rsid w:val="009D7169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677B"/>
    <w:rsid w:val="009F7FEE"/>
    <w:rsid w:val="00A0100D"/>
    <w:rsid w:val="00A021A1"/>
    <w:rsid w:val="00A03F8F"/>
    <w:rsid w:val="00A0511A"/>
    <w:rsid w:val="00A05883"/>
    <w:rsid w:val="00A10594"/>
    <w:rsid w:val="00A10B34"/>
    <w:rsid w:val="00A11A38"/>
    <w:rsid w:val="00A11F41"/>
    <w:rsid w:val="00A1230A"/>
    <w:rsid w:val="00A129EC"/>
    <w:rsid w:val="00A13BE6"/>
    <w:rsid w:val="00A13FC2"/>
    <w:rsid w:val="00A146A0"/>
    <w:rsid w:val="00A156C6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724"/>
    <w:rsid w:val="00A346B4"/>
    <w:rsid w:val="00A365A4"/>
    <w:rsid w:val="00A37322"/>
    <w:rsid w:val="00A400C4"/>
    <w:rsid w:val="00A437FA"/>
    <w:rsid w:val="00A4404A"/>
    <w:rsid w:val="00A44CAD"/>
    <w:rsid w:val="00A44F1D"/>
    <w:rsid w:val="00A45136"/>
    <w:rsid w:val="00A454FC"/>
    <w:rsid w:val="00A46979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5730"/>
    <w:rsid w:val="00A6614B"/>
    <w:rsid w:val="00A70A7B"/>
    <w:rsid w:val="00A728B2"/>
    <w:rsid w:val="00A73294"/>
    <w:rsid w:val="00A7361F"/>
    <w:rsid w:val="00A73BA1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248C"/>
    <w:rsid w:val="00A829E5"/>
    <w:rsid w:val="00A848DE"/>
    <w:rsid w:val="00A84F52"/>
    <w:rsid w:val="00A862F1"/>
    <w:rsid w:val="00A8758B"/>
    <w:rsid w:val="00A8794F"/>
    <w:rsid w:val="00A87E4A"/>
    <w:rsid w:val="00A93C7A"/>
    <w:rsid w:val="00A9406F"/>
    <w:rsid w:val="00A946AF"/>
    <w:rsid w:val="00A964E3"/>
    <w:rsid w:val="00A96B6A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55E8"/>
    <w:rsid w:val="00AB7474"/>
    <w:rsid w:val="00AC0456"/>
    <w:rsid w:val="00AC058C"/>
    <w:rsid w:val="00AC0847"/>
    <w:rsid w:val="00AC0AB9"/>
    <w:rsid w:val="00AC0B2D"/>
    <w:rsid w:val="00AC0B3F"/>
    <w:rsid w:val="00AC17A4"/>
    <w:rsid w:val="00AC60E8"/>
    <w:rsid w:val="00AC6C7B"/>
    <w:rsid w:val="00AC7288"/>
    <w:rsid w:val="00AC764A"/>
    <w:rsid w:val="00AD032A"/>
    <w:rsid w:val="00AD2404"/>
    <w:rsid w:val="00AD2AE5"/>
    <w:rsid w:val="00AD31DF"/>
    <w:rsid w:val="00AD47D3"/>
    <w:rsid w:val="00AD532D"/>
    <w:rsid w:val="00AD6B7E"/>
    <w:rsid w:val="00AE04CE"/>
    <w:rsid w:val="00AE088E"/>
    <w:rsid w:val="00AE0E4A"/>
    <w:rsid w:val="00AE1762"/>
    <w:rsid w:val="00AE1AC0"/>
    <w:rsid w:val="00AE26E6"/>
    <w:rsid w:val="00AE3525"/>
    <w:rsid w:val="00AE37B9"/>
    <w:rsid w:val="00AE4637"/>
    <w:rsid w:val="00AE58B5"/>
    <w:rsid w:val="00AE5EB8"/>
    <w:rsid w:val="00AE7437"/>
    <w:rsid w:val="00AF0980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1039E"/>
    <w:rsid w:val="00B1084D"/>
    <w:rsid w:val="00B119DB"/>
    <w:rsid w:val="00B12681"/>
    <w:rsid w:val="00B13AC9"/>
    <w:rsid w:val="00B147DD"/>
    <w:rsid w:val="00B14E72"/>
    <w:rsid w:val="00B16726"/>
    <w:rsid w:val="00B16F71"/>
    <w:rsid w:val="00B17BDD"/>
    <w:rsid w:val="00B17D0F"/>
    <w:rsid w:val="00B20E05"/>
    <w:rsid w:val="00B222FC"/>
    <w:rsid w:val="00B22F17"/>
    <w:rsid w:val="00B23E70"/>
    <w:rsid w:val="00B242CB"/>
    <w:rsid w:val="00B248A3"/>
    <w:rsid w:val="00B24D3F"/>
    <w:rsid w:val="00B25CAA"/>
    <w:rsid w:val="00B30311"/>
    <w:rsid w:val="00B32489"/>
    <w:rsid w:val="00B334BA"/>
    <w:rsid w:val="00B3496F"/>
    <w:rsid w:val="00B34A15"/>
    <w:rsid w:val="00B36D95"/>
    <w:rsid w:val="00B37221"/>
    <w:rsid w:val="00B3729F"/>
    <w:rsid w:val="00B37D35"/>
    <w:rsid w:val="00B42309"/>
    <w:rsid w:val="00B42966"/>
    <w:rsid w:val="00B436AA"/>
    <w:rsid w:val="00B44FC7"/>
    <w:rsid w:val="00B450FF"/>
    <w:rsid w:val="00B4552C"/>
    <w:rsid w:val="00B457A6"/>
    <w:rsid w:val="00B45AEA"/>
    <w:rsid w:val="00B474F1"/>
    <w:rsid w:val="00B475AD"/>
    <w:rsid w:val="00B47D25"/>
    <w:rsid w:val="00B50C3A"/>
    <w:rsid w:val="00B512EF"/>
    <w:rsid w:val="00B51940"/>
    <w:rsid w:val="00B530AB"/>
    <w:rsid w:val="00B53556"/>
    <w:rsid w:val="00B547F3"/>
    <w:rsid w:val="00B550FB"/>
    <w:rsid w:val="00B5563C"/>
    <w:rsid w:val="00B55B10"/>
    <w:rsid w:val="00B5647E"/>
    <w:rsid w:val="00B56945"/>
    <w:rsid w:val="00B57D31"/>
    <w:rsid w:val="00B60A47"/>
    <w:rsid w:val="00B60E9F"/>
    <w:rsid w:val="00B62AC3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D03"/>
    <w:rsid w:val="00B701F5"/>
    <w:rsid w:val="00B7046C"/>
    <w:rsid w:val="00B709DB"/>
    <w:rsid w:val="00B70D53"/>
    <w:rsid w:val="00B721A6"/>
    <w:rsid w:val="00B74A8E"/>
    <w:rsid w:val="00B757A1"/>
    <w:rsid w:val="00B76CAD"/>
    <w:rsid w:val="00B80140"/>
    <w:rsid w:val="00B80D58"/>
    <w:rsid w:val="00B81033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7984"/>
    <w:rsid w:val="00BB0E1C"/>
    <w:rsid w:val="00BB1164"/>
    <w:rsid w:val="00BB2171"/>
    <w:rsid w:val="00BB2487"/>
    <w:rsid w:val="00BB4011"/>
    <w:rsid w:val="00BB4E3A"/>
    <w:rsid w:val="00BB531E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1983"/>
    <w:rsid w:val="00BD28AF"/>
    <w:rsid w:val="00BD2BB2"/>
    <w:rsid w:val="00BD30A1"/>
    <w:rsid w:val="00BD3367"/>
    <w:rsid w:val="00BD3B91"/>
    <w:rsid w:val="00BD3BF6"/>
    <w:rsid w:val="00BD5F1A"/>
    <w:rsid w:val="00BD64A1"/>
    <w:rsid w:val="00BD7641"/>
    <w:rsid w:val="00BD7E70"/>
    <w:rsid w:val="00BE1077"/>
    <w:rsid w:val="00BE22A7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C0F"/>
    <w:rsid w:val="00C00006"/>
    <w:rsid w:val="00C02AA7"/>
    <w:rsid w:val="00C02DDD"/>
    <w:rsid w:val="00C03070"/>
    <w:rsid w:val="00C0346E"/>
    <w:rsid w:val="00C034D1"/>
    <w:rsid w:val="00C03F4F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4DA1"/>
    <w:rsid w:val="00C16979"/>
    <w:rsid w:val="00C16E33"/>
    <w:rsid w:val="00C16E50"/>
    <w:rsid w:val="00C16FA5"/>
    <w:rsid w:val="00C20A61"/>
    <w:rsid w:val="00C21395"/>
    <w:rsid w:val="00C22082"/>
    <w:rsid w:val="00C2229D"/>
    <w:rsid w:val="00C2231A"/>
    <w:rsid w:val="00C22531"/>
    <w:rsid w:val="00C22A7C"/>
    <w:rsid w:val="00C22DF3"/>
    <w:rsid w:val="00C22F16"/>
    <w:rsid w:val="00C23D58"/>
    <w:rsid w:val="00C2405A"/>
    <w:rsid w:val="00C25726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17E4"/>
    <w:rsid w:val="00C81D24"/>
    <w:rsid w:val="00C82A8F"/>
    <w:rsid w:val="00C83A58"/>
    <w:rsid w:val="00C83FA8"/>
    <w:rsid w:val="00C86E8E"/>
    <w:rsid w:val="00C87B47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9772E"/>
    <w:rsid w:val="00CA1B05"/>
    <w:rsid w:val="00CA3AE4"/>
    <w:rsid w:val="00CA3DA1"/>
    <w:rsid w:val="00CA5814"/>
    <w:rsid w:val="00CA600A"/>
    <w:rsid w:val="00CB0088"/>
    <w:rsid w:val="00CB0881"/>
    <w:rsid w:val="00CB0AEC"/>
    <w:rsid w:val="00CB0C00"/>
    <w:rsid w:val="00CB0EFE"/>
    <w:rsid w:val="00CB2DF6"/>
    <w:rsid w:val="00CB2E0D"/>
    <w:rsid w:val="00CB3566"/>
    <w:rsid w:val="00CB56D9"/>
    <w:rsid w:val="00CB5860"/>
    <w:rsid w:val="00CB5BCA"/>
    <w:rsid w:val="00CB62A9"/>
    <w:rsid w:val="00CB6909"/>
    <w:rsid w:val="00CB7033"/>
    <w:rsid w:val="00CC0993"/>
    <w:rsid w:val="00CC1D4F"/>
    <w:rsid w:val="00CC42D0"/>
    <w:rsid w:val="00CC4850"/>
    <w:rsid w:val="00CC4F11"/>
    <w:rsid w:val="00CC63C9"/>
    <w:rsid w:val="00CC65F9"/>
    <w:rsid w:val="00CC70AF"/>
    <w:rsid w:val="00CD11CD"/>
    <w:rsid w:val="00CD219A"/>
    <w:rsid w:val="00CD2DD4"/>
    <w:rsid w:val="00CD3827"/>
    <w:rsid w:val="00CD3CC0"/>
    <w:rsid w:val="00CD49C7"/>
    <w:rsid w:val="00CD4AC0"/>
    <w:rsid w:val="00CD58AA"/>
    <w:rsid w:val="00CD5FF5"/>
    <w:rsid w:val="00CD7346"/>
    <w:rsid w:val="00CE06B6"/>
    <w:rsid w:val="00CE15F1"/>
    <w:rsid w:val="00CE2AE2"/>
    <w:rsid w:val="00CE3149"/>
    <w:rsid w:val="00CE3408"/>
    <w:rsid w:val="00CE3F1D"/>
    <w:rsid w:val="00CE46D5"/>
    <w:rsid w:val="00CE5091"/>
    <w:rsid w:val="00CE74C1"/>
    <w:rsid w:val="00CE764F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3996"/>
    <w:rsid w:val="00D03EB2"/>
    <w:rsid w:val="00D04DF0"/>
    <w:rsid w:val="00D05F91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71E"/>
    <w:rsid w:val="00D40AD5"/>
    <w:rsid w:val="00D40CC0"/>
    <w:rsid w:val="00D412F8"/>
    <w:rsid w:val="00D43D24"/>
    <w:rsid w:val="00D441DD"/>
    <w:rsid w:val="00D455A2"/>
    <w:rsid w:val="00D45DA9"/>
    <w:rsid w:val="00D4602C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0120"/>
    <w:rsid w:val="00D61334"/>
    <w:rsid w:val="00D61524"/>
    <w:rsid w:val="00D6153D"/>
    <w:rsid w:val="00D616E0"/>
    <w:rsid w:val="00D62FDA"/>
    <w:rsid w:val="00D63EE6"/>
    <w:rsid w:val="00D64388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C04"/>
    <w:rsid w:val="00D80E31"/>
    <w:rsid w:val="00D81D5C"/>
    <w:rsid w:val="00D81EC6"/>
    <w:rsid w:val="00D82CD4"/>
    <w:rsid w:val="00D86762"/>
    <w:rsid w:val="00D9000B"/>
    <w:rsid w:val="00D90011"/>
    <w:rsid w:val="00D90CB6"/>
    <w:rsid w:val="00D92CE3"/>
    <w:rsid w:val="00D93AB4"/>
    <w:rsid w:val="00D94204"/>
    <w:rsid w:val="00D9472C"/>
    <w:rsid w:val="00D95817"/>
    <w:rsid w:val="00D96FD3"/>
    <w:rsid w:val="00D9757B"/>
    <w:rsid w:val="00DA1AB3"/>
    <w:rsid w:val="00DA22FC"/>
    <w:rsid w:val="00DA2703"/>
    <w:rsid w:val="00DA2DEC"/>
    <w:rsid w:val="00DA2F34"/>
    <w:rsid w:val="00DA3B2A"/>
    <w:rsid w:val="00DA500F"/>
    <w:rsid w:val="00DA52ED"/>
    <w:rsid w:val="00DA5553"/>
    <w:rsid w:val="00DA5A76"/>
    <w:rsid w:val="00DA6FEB"/>
    <w:rsid w:val="00DA761B"/>
    <w:rsid w:val="00DB0D1F"/>
    <w:rsid w:val="00DB1061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D04CD"/>
    <w:rsid w:val="00DD0D1F"/>
    <w:rsid w:val="00DD1DCE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110F"/>
    <w:rsid w:val="00DF514A"/>
    <w:rsid w:val="00DF5212"/>
    <w:rsid w:val="00DF6065"/>
    <w:rsid w:val="00DF6902"/>
    <w:rsid w:val="00DF6C1A"/>
    <w:rsid w:val="00DF7240"/>
    <w:rsid w:val="00E0123B"/>
    <w:rsid w:val="00E01502"/>
    <w:rsid w:val="00E02B5F"/>
    <w:rsid w:val="00E02B80"/>
    <w:rsid w:val="00E02D44"/>
    <w:rsid w:val="00E0499D"/>
    <w:rsid w:val="00E06065"/>
    <w:rsid w:val="00E066DC"/>
    <w:rsid w:val="00E103BF"/>
    <w:rsid w:val="00E10B87"/>
    <w:rsid w:val="00E10F00"/>
    <w:rsid w:val="00E1100A"/>
    <w:rsid w:val="00E17436"/>
    <w:rsid w:val="00E17A29"/>
    <w:rsid w:val="00E20E6A"/>
    <w:rsid w:val="00E22C21"/>
    <w:rsid w:val="00E232A2"/>
    <w:rsid w:val="00E24CD8"/>
    <w:rsid w:val="00E258B5"/>
    <w:rsid w:val="00E25913"/>
    <w:rsid w:val="00E259E6"/>
    <w:rsid w:val="00E26D3A"/>
    <w:rsid w:val="00E27C54"/>
    <w:rsid w:val="00E27EA6"/>
    <w:rsid w:val="00E3041B"/>
    <w:rsid w:val="00E32274"/>
    <w:rsid w:val="00E32597"/>
    <w:rsid w:val="00E33364"/>
    <w:rsid w:val="00E351D0"/>
    <w:rsid w:val="00E4100E"/>
    <w:rsid w:val="00E41F18"/>
    <w:rsid w:val="00E42CB6"/>
    <w:rsid w:val="00E44476"/>
    <w:rsid w:val="00E4604B"/>
    <w:rsid w:val="00E46590"/>
    <w:rsid w:val="00E47B8F"/>
    <w:rsid w:val="00E47E24"/>
    <w:rsid w:val="00E50D60"/>
    <w:rsid w:val="00E50EB1"/>
    <w:rsid w:val="00E51319"/>
    <w:rsid w:val="00E517DE"/>
    <w:rsid w:val="00E52696"/>
    <w:rsid w:val="00E52D47"/>
    <w:rsid w:val="00E53A22"/>
    <w:rsid w:val="00E54A55"/>
    <w:rsid w:val="00E55AF7"/>
    <w:rsid w:val="00E56E4A"/>
    <w:rsid w:val="00E56ED7"/>
    <w:rsid w:val="00E571F4"/>
    <w:rsid w:val="00E574F9"/>
    <w:rsid w:val="00E600E8"/>
    <w:rsid w:val="00E6258A"/>
    <w:rsid w:val="00E625C5"/>
    <w:rsid w:val="00E62DEA"/>
    <w:rsid w:val="00E63346"/>
    <w:rsid w:val="00E63FBA"/>
    <w:rsid w:val="00E6558A"/>
    <w:rsid w:val="00E66802"/>
    <w:rsid w:val="00E66A9C"/>
    <w:rsid w:val="00E6705D"/>
    <w:rsid w:val="00E670C2"/>
    <w:rsid w:val="00E70571"/>
    <w:rsid w:val="00E70793"/>
    <w:rsid w:val="00E73372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64F6"/>
    <w:rsid w:val="00E8731A"/>
    <w:rsid w:val="00E87B99"/>
    <w:rsid w:val="00E87FED"/>
    <w:rsid w:val="00E93DB4"/>
    <w:rsid w:val="00E93FF4"/>
    <w:rsid w:val="00E94248"/>
    <w:rsid w:val="00E963B2"/>
    <w:rsid w:val="00E96DD7"/>
    <w:rsid w:val="00E97B8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2035"/>
    <w:rsid w:val="00EC2FC1"/>
    <w:rsid w:val="00EC4487"/>
    <w:rsid w:val="00EC707C"/>
    <w:rsid w:val="00EC7F70"/>
    <w:rsid w:val="00ED1D15"/>
    <w:rsid w:val="00ED2052"/>
    <w:rsid w:val="00ED3A62"/>
    <w:rsid w:val="00ED43DC"/>
    <w:rsid w:val="00ED4EF9"/>
    <w:rsid w:val="00ED5B98"/>
    <w:rsid w:val="00ED6084"/>
    <w:rsid w:val="00ED6A3E"/>
    <w:rsid w:val="00ED6D6F"/>
    <w:rsid w:val="00ED70A1"/>
    <w:rsid w:val="00EE0755"/>
    <w:rsid w:val="00EE1445"/>
    <w:rsid w:val="00EE1A25"/>
    <w:rsid w:val="00EE22F0"/>
    <w:rsid w:val="00EE26B3"/>
    <w:rsid w:val="00EE2D2B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67B6"/>
    <w:rsid w:val="00F070FE"/>
    <w:rsid w:val="00F0717C"/>
    <w:rsid w:val="00F0720B"/>
    <w:rsid w:val="00F07FDF"/>
    <w:rsid w:val="00F11003"/>
    <w:rsid w:val="00F115F1"/>
    <w:rsid w:val="00F11E64"/>
    <w:rsid w:val="00F120B7"/>
    <w:rsid w:val="00F14A1E"/>
    <w:rsid w:val="00F15131"/>
    <w:rsid w:val="00F162EA"/>
    <w:rsid w:val="00F16F06"/>
    <w:rsid w:val="00F1734D"/>
    <w:rsid w:val="00F2088F"/>
    <w:rsid w:val="00F20DF0"/>
    <w:rsid w:val="00F219AB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5596"/>
    <w:rsid w:val="00F36F8C"/>
    <w:rsid w:val="00F373F7"/>
    <w:rsid w:val="00F41D1E"/>
    <w:rsid w:val="00F41F07"/>
    <w:rsid w:val="00F42077"/>
    <w:rsid w:val="00F42675"/>
    <w:rsid w:val="00F42CC8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29B3"/>
    <w:rsid w:val="00F6313E"/>
    <w:rsid w:val="00F65FE3"/>
    <w:rsid w:val="00F663C9"/>
    <w:rsid w:val="00F67824"/>
    <w:rsid w:val="00F70365"/>
    <w:rsid w:val="00F715FF"/>
    <w:rsid w:val="00F72B6E"/>
    <w:rsid w:val="00F72BAD"/>
    <w:rsid w:val="00F735CB"/>
    <w:rsid w:val="00F7498C"/>
    <w:rsid w:val="00F7532A"/>
    <w:rsid w:val="00F75B85"/>
    <w:rsid w:val="00F76408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492"/>
    <w:rsid w:val="00F96F8A"/>
    <w:rsid w:val="00FA29FF"/>
    <w:rsid w:val="00FA38F5"/>
    <w:rsid w:val="00FA3C56"/>
    <w:rsid w:val="00FA4256"/>
    <w:rsid w:val="00FA6FE7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8D2"/>
    <w:rsid w:val="00FC090A"/>
    <w:rsid w:val="00FC1453"/>
    <w:rsid w:val="00FC1518"/>
    <w:rsid w:val="00FC2F94"/>
    <w:rsid w:val="00FC4B6A"/>
    <w:rsid w:val="00FC5385"/>
    <w:rsid w:val="00FC6903"/>
    <w:rsid w:val="00FC70A6"/>
    <w:rsid w:val="00FC74EA"/>
    <w:rsid w:val="00FC773C"/>
    <w:rsid w:val="00FC7901"/>
    <w:rsid w:val="00FD1353"/>
    <w:rsid w:val="00FD41F1"/>
    <w:rsid w:val="00FD47A9"/>
    <w:rsid w:val="00FD48DB"/>
    <w:rsid w:val="00FD4D4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BEC"/>
    <w:rsid w:val="00FE2F11"/>
    <w:rsid w:val="00FE2F63"/>
    <w:rsid w:val="00FE486E"/>
    <w:rsid w:val="00FE49A9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43C7"/>
    <w:rsid w:val="00FF5DD9"/>
    <w:rsid w:val="00FF62DF"/>
    <w:rsid w:val="00FF74AF"/>
    <w:rsid w:val="00FF7618"/>
    <w:rsid w:val="00FF7708"/>
    <w:rsid w:val="00FF7D60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21CE8-A68E-450B-A783-FC3EC323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87C12-0F84-4CF7-B03F-30D8DA55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3278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2018-04-24T09:58:00Z</cp:lastPrinted>
  <dcterms:created xsi:type="dcterms:W3CDTF">2018-05-04T08:43:00Z</dcterms:created>
  <dcterms:modified xsi:type="dcterms:W3CDTF">2018-05-04T08:43:00Z</dcterms:modified>
</cp:coreProperties>
</file>