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9E0" w:rsidRDefault="00B769E0" w:rsidP="00B81CF9"/>
    <w:p w:rsidR="00A71DE5" w:rsidRDefault="00A71DE5" w:rsidP="00B81CF9"/>
    <w:p w:rsidR="00A71DE5" w:rsidRPr="00BB4231" w:rsidRDefault="00FC4390" w:rsidP="00A71DE5">
      <w:pPr>
        <w:jc w:val="right"/>
        <w:rPr>
          <w:b/>
          <w:i/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6C4EB7" w:rsidRPr="006C4EB7">
        <w:rPr>
          <w:szCs w:val="20"/>
        </w:rPr>
        <w:t xml:space="preserve">2015. </w:t>
      </w:r>
      <w:r w:rsidR="00DA30DD">
        <w:rPr>
          <w:szCs w:val="20"/>
        </w:rPr>
        <w:t>március 17</w:t>
      </w:r>
      <w:r w:rsidR="00D622F9">
        <w:rPr>
          <w:szCs w:val="20"/>
        </w:rPr>
        <w:t>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 w:rsidR="00D622F9">
        <w:rPr>
          <w:szCs w:val="20"/>
        </w:rPr>
        <w:t>Vécsi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2.3.4.B-13/1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konzorciumi partnereként a </w:t>
      </w:r>
      <w:r w:rsidR="00965351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TÁMOP-2.3.4.B-13/1-2013-0001 azonosító számú, „Dolgozva tanulj!” című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BB4231" w:rsidRDefault="007823EC" w:rsidP="00A71DE5">
      <w:pPr>
        <w:rPr>
          <w:i/>
          <w:color w:val="FF0000"/>
          <w:szCs w:val="20"/>
        </w:rPr>
      </w:pPr>
      <w:r>
        <w:rPr>
          <w:szCs w:val="20"/>
        </w:rPr>
        <w:t xml:space="preserve">Kérem, hogy az </w:t>
      </w:r>
      <w:r w:rsidR="00944AA6">
        <w:rPr>
          <w:b/>
          <w:szCs w:val="20"/>
        </w:rPr>
        <w:t>kereskedő</w:t>
      </w:r>
      <w:r>
        <w:rPr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(1.sz. melléklet) alapján szíveskedjen ajánlatot adni </w:t>
      </w:r>
      <w:r w:rsidR="006C4EB7" w:rsidRPr="006C4EB7">
        <w:rPr>
          <w:b/>
          <w:szCs w:val="20"/>
        </w:rPr>
        <w:t xml:space="preserve">2015. </w:t>
      </w:r>
      <w:r w:rsidR="00D622F9">
        <w:rPr>
          <w:b/>
          <w:szCs w:val="20"/>
        </w:rPr>
        <w:t>március</w:t>
      </w:r>
      <w:r w:rsidR="00A81E67">
        <w:rPr>
          <w:b/>
          <w:szCs w:val="20"/>
        </w:rPr>
        <w:t xml:space="preserve"> </w:t>
      </w:r>
      <w:r w:rsidR="00DA30DD">
        <w:rPr>
          <w:b/>
          <w:szCs w:val="20"/>
        </w:rPr>
        <w:t>30</w:t>
      </w:r>
      <w:r w:rsidR="006C4EB7" w:rsidRPr="006C4EB7">
        <w:rPr>
          <w:b/>
          <w:szCs w:val="20"/>
        </w:rPr>
        <w:t>-ig.</w:t>
      </w:r>
    </w:p>
    <w:p w:rsidR="00A71DE5" w:rsidRPr="00FC4390" w:rsidRDefault="00A71DE5" w:rsidP="00A71DE5">
      <w:pPr>
        <w:rPr>
          <w:color w:val="FF0000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(2.sz.melléklet).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FC4390" w:rsidP="00A71DE5">
      <w:pPr>
        <w:rPr>
          <w:szCs w:val="20"/>
        </w:rPr>
      </w:pPr>
      <w:r>
        <w:rPr>
          <w:szCs w:val="20"/>
        </w:rPr>
        <w:t>Német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1.sz.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FC4390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FC4390">
        <w:rPr>
          <w:szCs w:val="20"/>
        </w:rPr>
        <w:t>3525 Miskolc, Szentpáli u. 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FC4390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r w:rsidR="00D622F9">
        <w:rPr>
          <w:szCs w:val="20"/>
        </w:rPr>
        <w:t>Vécsi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5. </w:t>
      </w:r>
      <w:r w:rsidR="00EF5C27">
        <w:rPr>
          <w:szCs w:val="20"/>
        </w:rPr>
        <w:t>Telefonszáma</w:t>
      </w:r>
      <w:r w:rsidRPr="00A71DE5">
        <w:rPr>
          <w:szCs w:val="20"/>
        </w:rPr>
        <w:t xml:space="preserve">: </w:t>
      </w:r>
      <w:r w:rsidR="00FC4390">
        <w:rPr>
          <w:szCs w:val="20"/>
        </w:rPr>
        <w:t>46/501-</w:t>
      </w:r>
      <w:r w:rsidR="00D622F9">
        <w:rPr>
          <w:szCs w:val="20"/>
        </w:rPr>
        <w:t>884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D622F9">
        <w:rPr>
          <w:szCs w:val="20"/>
        </w:rPr>
        <w:t>vecsine.emese</w:t>
      </w:r>
      <w:r w:rsidR="00FC4390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944AA6" w:rsidRDefault="00A71DE5" w:rsidP="00A71DE5">
      <w:pPr>
        <w:rPr>
          <w:b/>
          <w:szCs w:val="20"/>
        </w:rPr>
      </w:pPr>
      <w:r w:rsidRPr="00A71DE5">
        <w:rPr>
          <w:szCs w:val="20"/>
        </w:rPr>
        <w:t xml:space="preserve">Oktatói feladatok ellátása </w:t>
      </w:r>
      <w:r w:rsidR="00944AA6">
        <w:rPr>
          <w:b/>
          <w:szCs w:val="20"/>
        </w:rPr>
        <w:t>kereskedő</w:t>
      </w:r>
      <w:r w:rsidR="000C274E">
        <w:rPr>
          <w:b/>
          <w:szCs w:val="20"/>
        </w:rPr>
        <w:t xml:space="preserve">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217A39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tevékenység ellátása a külső képzőhelyen szakoktatói feladatokat végző szakemberek mestervizsgára felkészítő mesterképzésén a TÁMOP 2.3.4.B–13/1 „Dolgozva tanulj!” projekt keretében a </w:t>
      </w:r>
      <w:r w:rsidR="00AB6926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  <w:r w:rsidR="00C72907">
        <w:rPr>
          <w:szCs w:val="20"/>
        </w:rPr>
        <w:t xml:space="preserve"> </w:t>
      </w:r>
    </w:p>
    <w:tbl>
      <w:tblPr>
        <w:tblStyle w:val="Rcsostblzat"/>
        <w:tblW w:w="92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4251"/>
        <w:gridCol w:w="992"/>
        <w:gridCol w:w="1134"/>
        <w:gridCol w:w="993"/>
      </w:tblGrid>
      <w:tr w:rsidR="00944AA6" w:rsidRPr="00944AA6" w:rsidTr="00946D23">
        <w:tc>
          <w:tcPr>
            <w:tcW w:w="1844" w:type="dxa"/>
            <w:vAlign w:val="center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  <w:vAlign w:val="center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elméleti</w:t>
            </w:r>
          </w:p>
        </w:tc>
        <w:tc>
          <w:tcPr>
            <w:tcW w:w="1134" w:type="dxa"/>
            <w:vAlign w:val="center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gyakorlati</w:t>
            </w:r>
          </w:p>
        </w:tc>
        <w:tc>
          <w:tcPr>
            <w:tcW w:w="993" w:type="dxa"/>
            <w:vAlign w:val="center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össz</w:t>
            </w:r>
          </w:p>
        </w:tc>
      </w:tr>
      <w:tr w:rsidR="00944AA6" w:rsidRPr="00944AA6" w:rsidTr="00946D23">
        <w:tc>
          <w:tcPr>
            <w:tcW w:w="1844" w:type="dxa"/>
            <w:vMerge w:val="restart"/>
            <w:textDirection w:val="btLr"/>
          </w:tcPr>
          <w:p w:rsidR="00944AA6" w:rsidRPr="00944AA6" w:rsidRDefault="00944AA6" w:rsidP="00944AA6">
            <w:pPr>
              <w:rPr>
                <w:b/>
                <w:sz w:val="18"/>
                <w:szCs w:val="18"/>
              </w:rPr>
            </w:pPr>
            <w:r w:rsidRPr="00944AA6">
              <w:rPr>
                <w:b/>
                <w:sz w:val="18"/>
                <w:szCs w:val="18"/>
              </w:rPr>
              <w:t>174-13 Kereskedelmi és marketing ismeretek alkalmazása</w:t>
            </w: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kereskedelmi tevékenység szabályozása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kereskedelmi egység nyitásával kapcsolatos teendők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munkaviszony jogi szabályozása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5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beszerzési tevékenység fogalma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beszerzési források meghatározása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Az áruk tárolása, raktározása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4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Árképzési ismeretek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5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Az értékesítés tárgyi feltételei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Készletezés, készletgazdálkodás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4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leltározás célja és szerepe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4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kereskedelmi folyamatok finanszírozása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marketing fogalma, eszközrendszere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4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Marketing kommunikáció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4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reklám alapvető jellemzői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4</w:t>
            </w:r>
          </w:p>
        </w:tc>
      </w:tr>
      <w:tr w:rsidR="00944AA6" w:rsidRPr="00944AA6" w:rsidTr="00946D23">
        <w:tc>
          <w:tcPr>
            <w:tcW w:w="9214" w:type="dxa"/>
            <w:gridSpan w:val="5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Felsőfokú diploma, gyakorlat: szakmunkás 8 év gyakorlattal, vagy kereskedő mester</w:t>
            </w:r>
          </w:p>
        </w:tc>
      </w:tr>
      <w:tr w:rsidR="00944AA6" w:rsidRPr="00944AA6" w:rsidTr="00946D23">
        <w:tc>
          <w:tcPr>
            <w:tcW w:w="1844" w:type="dxa"/>
            <w:vMerge w:val="restart"/>
            <w:textDirection w:val="btLr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b/>
                <w:sz w:val="18"/>
                <w:szCs w:val="18"/>
              </w:rPr>
              <w:t>175-13 Kereskedelmi folyamatok gazdasági elemzése</w:t>
            </w: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gazdasági számítások statisztikai alapjai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Az eladási forgalom elemzése és tervezése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4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készletek tervezése és elemzése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7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beszerzés elemzése és tervezése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4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Árstatisztika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7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 xml:space="preserve">A kereskedelmi vállalkozások költségeinek és ráfordításainak tervezése és elemzése 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7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kereskedelmivállalkozások jövedelmezőségének tervezése és elemzése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7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kereskedelmi vállalkozások személyi feltételeinek tervezése és elemzése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6</w:t>
            </w:r>
          </w:p>
        </w:tc>
      </w:tr>
      <w:tr w:rsidR="00944AA6" w:rsidRPr="00944AA6" w:rsidTr="00946D23">
        <w:tc>
          <w:tcPr>
            <w:tcW w:w="9214" w:type="dxa"/>
            <w:gridSpan w:val="5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Felsőfokú diploma</w:t>
            </w:r>
          </w:p>
        </w:tc>
      </w:tr>
      <w:tr w:rsidR="00944AA6" w:rsidRPr="00944AA6" w:rsidTr="00946D23">
        <w:tc>
          <w:tcPr>
            <w:tcW w:w="1844" w:type="dxa"/>
            <w:vMerge w:val="restart"/>
            <w:textDirection w:val="btLr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b/>
                <w:sz w:val="18"/>
                <w:szCs w:val="18"/>
              </w:rPr>
              <w:lastRenderedPageBreak/>
              <w:t>176-13 Üzleti kommunikáció</w:t>
            </w: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kommunikáció fogalma, folyamatai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 verbális és nonverbális kommunikáció alkalmazása az üzleti kapcsolatokban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Az üzleti kultúra, a cég-és személyes imázs összefüggései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5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Az üzleti kommunikáció alaphelyzetei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7</w:t>
            </w:r>
          </w:p>
        </w:tc>
      </w:tr>
      <w:tr w:rsidR="00944AA6" w:rsidRPr="00944AA6" w:rsidTr="00946D23">
        <w:tc>
          <w:tcPr>
            <w:tcW w:w="1844" w:type="dxa"/>
            <w:vMerge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</w:p>
        </w:tc>
        <w:tc>
          <w:tcPr>
            <w:tcW w:w="4251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Írásos kommunikáció</w:t>
            </w:r>
          </w:p>
        </w:tc>
        <w:tc>
          <w:tcPr>
            <w:tcW w:w="992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8</w:t>
            </w:r>
          </w:p>
        </w:tc>
      </w:tr>
      <w:tr w:rsidR="00944AA6" w:rsidRPr="00944AA6" w:rsidTr="00946D23">
        <w:tc>
          <w:tcPr>
            <w:tcW w:w="9214" w:type="dxa"/>
            <w:gridSpan w:val="5"/>
          </w:tcPr>
          <w:p w:rsidR="00944AA6" w:rsidRPr="00944AA6" w:rsidRDefault="00944AA6" w:rsidP="00944AA6">
            <w:pPr>
              <w:rPr>
                <w:sz w:val="18"/>
                <w:szCs w:val="18"/>
              </w:rPr>
            </w:pPr>
            <w:r w:rsidRPr="00944AA6">
              <w:rPr>
                <w:sz w:val="18"/>
                <w:szCs w:val="18"/>
              </w:rPr>
              <w:t>Felsőfokú diploma</w:t>
            </w:r>
          </w:p>
        </w:tc>
      </w:tr>
    </w:tbl>
    <w:p w:rsidR="00944AA6" w:rsidRDefault="00944AA6" w:rsidP="00A71DE5">
      <w:pPr>
        <w:rPr>
          <w:szCs w:val="20"/>
        </w:rPr>
      </w:pPr>
    </w:p>
    <w:p w:rsidR="00A71DE5" w:rsidRDefault="007823EC" w:rsidP="00A71DE5">
      <w:pPr>
        <w:rPr>
          <w:szCs w:val="20"/>
          <w:highlight w:val="green"/>
        </w:rPr>
      </w:pPr>
      <w:r>
        <w:rPr>
          <w:szCs w:val="20"/>
          <w:highlight w:val="green"/>
        </w:rPr>
        <w:t xml:space="preserve"> </w:t>
      </w:r>
    </w:p>
    <w:p w:rsidR="00C72907" w:rsidRDefault="00C72907" w:rsidP="00A71DE5">
      <w:pPr>
        <w:rPr>
          <w:szCs w:val="20"/>
          <w:highlight w:val="green"/>
        </w:rPr>
      </w:pP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FC4390">
        <w:rPr>
          <w:szCs w:val="20"/>
        </w:rPr>
        <w:t>Miskolc</w:t>
      </w:r>
    </w:p>
    <w:p w:rsidR="007823EC" w:rsidRPr="00BB4231" w:rsidRDefault="007823EC" w:rsidP="00A71DE5">
      <w:pPr>
        <w:rPr>
          <w:b/>
          <w:i/>
          <w:color w:val="FF0000"/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r w:rsidR="00944AA6">
        <w:rPr>
          <w:szCs w:val="20"/>
        </w:rPr>
        <w:t>30</w:t>
      </w:r>
      <w:r w:rsidR="000E33C0">
        <w:rPr>
          <w:szCs w:val="20"/>
        </w:rPr>
        <w:t xml:space="preserve"> </w:t>
      </w:r>
      <w:r w:rsidRPr="00383F5E">
        <w:rPr>
          <w:szCs w:val="20"/>
        </w:rPr>
        <w:t>fő</w:t>
      </w:r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2B0F95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az érintett ismeretanyag vonatkozásában arra törekszik, hogy a mesterjelölteket a mestervizsga-követelményben szereplő vizsgafeladat(ok) sikeres elvégzésére felkészítse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Pr="00A71DE5" w:rsidRDefault="00132E42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A71DE5" w:rsidRPr="00A71DE5" w:rsidRDefault="00A71DE5" w:rsidP="00A71DE5">
      <w:pPr>
        <w:ind w:left="1004"/>
        <w:rPr>
          <w:szCs w:val="20"/>
        </w:rPr>
      </w:pPr>
      <w:bookmarkStart w:id="0" w:name="_GoBack"/>
      <w:bookmarkEnd w:id="0"/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6C4EB7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6C4EB7" w:rsidRPr="006C4EB7">
        <w:rPr>
          <w:b/>
          <w:szCs w:val="20"/>
        </w:rPr>
        <w:t>2015.</w:t>
      </w:r>
      <w:r w:rsidR="0099749C">
        <w:rPr>
          <w:b/>
          <w:szCs w:val="20"/>
        </w:rPr>
        <w:t xml:space="preserve"> </w:t>
      </w:r>
      <w:r w:rsidR="00D622F9">
        <w:rPr>
          <w:b/>
          <w:szCs w:val="20"/>
        </w:rPr>
        <w:t>má</w:t>
      </w:r>
      <w:r w:rsidR="00A81E67">
        <w:rPr>
          <w:b/>
          <w:szCs w:val="20"/>
        </w:rPr>
        <w:t>r</w:t>
      </w:r>
      <w:r w:rsidR="00D622F9">
        <w:rPr>
          <w:b/>
          <w:szCs w:val="20"/>
        </w:rPr>
        <w:t>cius</w:t>
      </w:r>
      <w:r w:rsidR="00A81E67">
        <w:rPr>
          <w:b/>
          <w:szCs w:val="20"/>
        </w:rPr>
        <w:t xml:space="preserve"> </w:t>
      </w:r>
      <w:r w:rsidR="00DA30DD">
        <w:rPr>
          <w:b/>
          <w:szCs w:val="20"/>
        </w:rPr>
        <w:t>3</w:t>
      </w:r>
      <w:r w:rsidR="000E33C0">
        <w:rPr>
          <w:b/>
          <w:szCs w:val="20"/>
        </w:rPr>
        <w:t>0</w:t>
      </w:r>
      <w:r w:rsidR="006C4EB7" w:rsidRPr="006C4EB7">
        <w:rPr>
          <w:b/>
          <w:szCs w:val="20"/>
        </w:rPr>
        <w:t>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0F49E4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0F49E4">
        <w:rPr>
          <w:szCs w:val="20"/>
        </w:rPr>
        <w:t>3525 Miskolc, Szentpáli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r w:rsidR="009C760F">
        <w:rPr>
          <w:szCs w:val="20"/>
        </w:rPr>
        <w:t>Vécsi Istvánné, vecsine.emese@bokik.hu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BB4231" w:rsidRDefault="00A71DE5" w:rsidP="00A71DE5">
      <w:pPr>
        <w:numPr>
          <w:ilvl w:val="0"/>
          <w:numId w:val="1"/>
        </w:numPr>
        <w:ind w:left="284" w:hanging="284"/>
        <w:rPr>
          <w:b/>
          <w:i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7176C1" w:rsidRPr="006C4EB7">
        <w:rPr>
          <w:b/>
          <w:i/>
          <w:szCs w:val="20"/>
        </w:rPr>
        <w:t>2015</w:t>
      </w:r>
      <w:r w:rsidRPr="006C4EB7">
        <w:rPr>
          <w:b/>
          <w:i/>
          <w:szCs w:val="20"/>
        </w:rPr>
        <w:t xml:space="preserve">. </w:t>
      </w:r>
      <w:r w:rsidR="00D622F9">
        <w:rPr>
          <w:b/>
          <w:i/>
          <w:szCs w:val="20"/>
        </w:rPr>
        <w:t>április</w:t>
      </w:r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6C4EB7" w:rsidRDefault="00A71DE5" w:rsidP="005352EB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6C4EB7">
        <w:rPr>
          <w:b/>
          <w:i/>
          <w:szCs w:val="20"/>
        </w:rPr>
        <w:t xml:space="preserve">2015. </w:t>
      </w:r>
      <w:r w:rsidR="007176C1" w:rsidRPr="006C4EB7">
        <w:rPr>
          <w:b/>
          <w:i/>
          <w:szCs w:val="20"/>
        </w:rPr>
        <w:t>június</w:t>
      </w:r>
      <w:r w:rsidR="00F67AA9" w:rsidRPr="006C4EB7">
        <w:rPr>
          <w:b/>
          <w:i/>
          <w:szCs w:val="20"/>
        </w:rPr>
        <w:t xml:space="preserve"> </w:t>
      </w:r>
      <w:r w:rsidR="007176C1" w:rsidRPr="006C4EB7">
        <w:rPr>
          <w:b/>
          <w:i/>
          <w:szCs w:val="20"/>
        </w:rPr>
        <w:t>30</w:t>
      </w:r>
      <w:r w:rsidRPr="006C4EB7">
        <w:rPr>
          <w:b/>
          <w:i/>
          <w:szCs w:val="20"/>
        </w:rPr>
        <w:t>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ind w:left="284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max.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lastRenderedPageBreak/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BB4231" w:rsidRDefault="000F49E4" w:rsidP="00A71DE5">
      <w:pPr>
        <w:rPr>
          <w:b/>
          <w:i/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6C4EB7" w:rsidRPr="006C4EB7">
        <w:rPr>
          <w:szCs w:val="20"/>
        </w:rPr>
        <w:t xml:space="preserve">2015. </w:t>
      </w:r>
      <w:r w:rsidR="000E33C0">
        <w:rPr>
          <w:szCs w:val="20"/>
        </w:rPr>
        <w:t xml:space="preserve">március </w:t>
      </w:r>
      <w:r w:rsidR="00DA30DD">
        <w:rPr>
          <w:szCs w:val="20"/>
        </w:rPr>
        <w:t>17</w:t>
      </w:r>
      <w:r w:rsidR="000E33C0">
        <w:rPr>
          <w:szCs w:val="20"/>
        </w:rPr>
        <w:t>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0F49E4" w:rsidP="00A71DE5">
      <w:pPr>
        <w:rPr>
          <w:szCs w:val="20"/>
        </w:rPr>
      </w:pPr>
      <w:r>
        <w:rPr>
          <w:szCs w:val="20"/>
        </w:rPr>
        <w:t>Németh Zsolt</w:t>
      </w:r>
    </w:p>
    <w:p w:rsidR="00F67AA9" w:rsidRDefault="00F67AA9" w:rsidP="00A71DE5">
      <w:pPr>
        <w:rPr>
          <w:szCs w:val="20"/>
        </w:rPr>
      </w:pPr>
      <w:r>
        <w:rPr>
          <w:szCs w:val="20"/>
        </w:rPr>
        <w:t>Szakképzési vezető</w:t>
      </w:r>
    </w:p>
    <w:p w:rsidR="00F67AA9" w:rsidRPr="00A71DE5" w:rsidRDefault="00F67AA9" w:rsidP="00A71DE5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2.sz.melléklet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B84040" w:rsidRDefault="00B84040" w:rsidP="00A71DE5">
      <w:pPr>
        <w:tabs>
          <w:tab w:val="num" w:pos="792"/>
        </w:tabs>
        <w:rPr>
          <w:szCs w:val="20"/>
        </w:rPr>
      </w:pPr>
    </w:p>
    <w:p w:rsidR="00F45242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lastRenderedPageBreak/>
        <w:t xml:space="preserve">Kérem, </w:t>
      </w:r>
      <w:r w:rsidR="003555D6">
        <w:rPr>
          <w:szCs w:val="20"/>
        </w:rPr>
        <w:t>szíveskedjen</w:t>
      </w:r>
      <w:r w:rsidRPr="00A71DE5">
        <w:rPr>
          <w:szCs w:val="20"/>
        </w:rPr>
        <w:t xml:space="preserve"> bejelölni az Ön által oktatandó tananyag/tananyagok óraszámát!</w:t>
      </w:r>
      <w:r w:rsidR="007823EC" w:rsidRPr="00A71DE5">
        <w:rPr>
          <w:szCs w:val="20"/>
        </w:rPr>
        <w:t xml:space="preserve"> </w:t>
      </w:r>
    </w:p>
    <w:p w:rsidR="001E1501" w:rsidRDefault="001E1501" w:rsidP="00A71DE5">
      <w:pPr>
        <w:tabs>
          <w:tab w:val="num" w:pos="792"/>
        </w:tabs>
        <w:rPr>
          <w:szCs w:val="20"/>
        </w:rPr>
      </w:pPr>
    </w:p>
    <w:tbl>
      <w:tblPr>
        <w:tblStyle w:val="Rcsostblzat"/>
        <w:tblW w:w="921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132"/>
        <w:gridCol w:w="1277"/>
        <w:gridCol w:w="709"/>
        <w:gridCol w:w="851"/>
      </w:tblGrid>
      <w:tr w:rsidR="00944AA6" w:rsidRPr="00944AA6" w:rsidTr="00B77ED6">
        <w:tc>
          <w:tcPr>
            <w:tcW w:w="1134" w:type="dxa"/>
            <w:shd w:val="pct20" w:color="auto" w:fill="auto"/>
            <w:vAlign w:val="center"/>
          </w:tcPr>
          <w:p w:rsidR="00944AA6" w:rsidRPr="00944AA6" w:rsidRDefault="00944AA6" w:rsidP="00946D23">
            <w:pPr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4111" w:type="dxa"/>
            <w:shd w:val="pct20" w:color="auto" w:fill="auto"/>
            <w:vAlign w:val="center"/>
          </w:tcPr>
          <w:p w:rsidR="00944AA6" w:rsidRPr="00944AA6" w:rsidRDefault="00944AA6" w:rsidP="00946D23">
            <w:pPr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1132" w:type="dxa"/>
            <w:shd w:val="pct20" w:color="auto" w:fill="auto"/>
            <w:vAlign w:val="center"/>
          </w:tcPr>
          <w:p w:rsidR="00944AA6" w:rsidRPr="00944AA6" w:rsidRDefault="00944AA6" w:rsidP="00946D23">
            <w:pPr>
              <w:jc w:val="center"/>
              <w:rPr>
                <w:rFonts w:eastAsia="Times New Roman"/>
                <w:szCs w:val="20"/>
              </w:rPr>
            </w:pPr>
            <w:r w:rsidRPr="00944AA6">
              <w:rPr>
                <w:rFonts w:eastAsia="Times New Roman"/>
                <w:szCs w:val="20"/>
              </w:rPr>
              <w:t>elméleti</w:t>
            </w:r>
          </w:p>
        </w:tc>
        <w:tc>
          <w:tcPr>
            <w:tcW w:w="1277" w:type="dxa"/>
            <w:shd w:val="pct20" w:color="auto" w:fill="auto"/>
            <w:vAlign w:val="center"/>
          </w:tcPr>
          <w:p w:rsidR="00944AA6" w:rsidRPr="00944AA6" w:rsidRDefault="00944AA6" w:rsidP="00946D23">
            <w:pPr>
              <w:jc w:val="center"/>
              <w:rPr>
                <w:rFonts w:eastAsia="Times New Roman"/>
                <w:szCs w:val="20"/>
              </w:rPr>
            </w:pPr>
            <w:r w:rsidRPr="00944AA6">
              <w:rPr>
                <w:rFonts w:eastAsia="Times New Roman"/>
                <w:szCs w:val="20"/>
              </w:rPr>
              <w:t>gyakorlati</w:t>
            </w:r>
          </w:p>
        </w:tc>
        <w:tc>
          <w:tcPr>
            <w:tcW w:w="1560" w:type="dxa"/>
            <w:gridSpan w:val="2"/>
            <w:shd w:val="pct20" w:color="auto" w:fill="auto"/>
            <w:vAlign w:val="center"/>
          </w:tcPr>
          <w:p w:rsidR="00944AA6" w:rsidRPr="00944AA6" w:rsidRDefault="00944AA6" w:rsidP="00946D23">
            <w:pPr>
              <w:jc w:val="center"/>
              <w:rPr>
                <w:rFonts w:eastAsia="Times New Roman"/>
                <w:szCs w:val="20"/>
              </w:rPr>
            </w:pPr>
            <w:r w:rsidRPr="00944AA6">
              <w:rPr>
                <w:rFonts w:eastAsia="Times New Roman"/>
                <w:szCs w:val="20"/>
              </w:rPr>
              <w:t>vállalt</w:t>
            </w:r>
          </w:p>
          <w:p w:rsidR="00944AA6" w:rsidRPr="00944AA6" w:rsidRDefault="00944AA6" w:rsidP="00946D23">
            <w:pPr>
              <w:jc w:val="center"/>
              <w:rPr>
                <w:rFonts w:eastAsia="Times New Roman"/>
                <w:szCs w:val="20"/>
              </w:rPr>
            </w:pPr>
          </w:p>
        </w:tc>
      </w:tr>
      <w:tr w:rsidR="00944AA6" w:rsidRPr="00944AA6" w:rsidTr="00944AA6">
        <w:tc>
          <w:tcPr>
            <w:tcW w:w="1134" w:type="dxa"/>
            <w:vMerge w:val="restart"/>
            <w:textDirection w:val="btLr"/>
          </w:tcPr>
          <w:p w:rsidR="00944AA6" w:rsidRPr="00944AA6" w:rsidRDefault="00944AA6" w:rsidP="00946D23">
            <w:pPr>
              <w:pStyle w:val="Default"/>
              <w:ind w:left="113" w:right="113"/>
              <w:rPr>
                <w:rFonts w:eastAsia="Times New Roman" w:cs="Times New Roman"/>
                <w:b/>
                <w:color w:val="auto"/>
              </w:rPr>
            </w:pPr>
            <w:r w:rsidRPr="00944AA6">
              <w:rPr>
                <w:rFonts w:eastAsia="Times New Roman" w:cs="Times New Roman"/>
                <w:b/>
                <w:color w:val="auto"/>
              </w:rPr>
              <w:t>174-13 Kereskedelmi és marketing ismeretek alkalmazása</w:t>
            </w: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kereskedelmi tevékenység szabályozása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1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kereskedelmi egység nyitásával kapcsolatos teendők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1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munkaviszony jogi szabályozása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4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1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beszerzési tevékenység fogalma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0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beszerzési források meghatározása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1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Az áruk tárolása, raktározása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Árképzési ismeretek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Az értékesítés tárgyi feltételei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1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Készletezés, készletgazdálkodás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1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leltározás célja és szerepe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kereskedelmi folyamatok finanszírozása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0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marketing fogalma, eszközrendszere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1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Marketing kommunikáció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1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reklám alapvető jellemzői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1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 w:val="restart"/>
            <w:textDirection w:val="btLr"/>
          </w:tcPr>
          <w:p w:rsidR="00944AA6" w:rsidRPr="00944AA6" w:rsidRDefault="00944AA6" w:rsidP="00946D23">
            <w:pPr>
              <w:pStyle w:val="Default"/>
              <w:ind w:left="113" w:right="113"/>
              <w:rPr>
                <w:rFonts w:eastAsia="Times New Roman" w:cs="Times New Roman"/>
                <w:b/>
                <w:color w:val="auto"/>
              </w:rPr>
            </w:pPr>
            <w:r w:rsidRPr="00944AA6">
              <w:rPr>
                <w:rFonts w:eastAsia="Times New Roman" w:cs="Times New Roman"/>
                <w:b/>
                <w:color w:val="auto"/>
              </w:rPr>
              <w:t>175-13 Kereskedelmi folyamatok gazdasági elemzése</w:t>
            </w: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gazdasági számítások statisztikai alapjai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1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b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Az eladási forgalom elemzése és tervezése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b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készletek tervezése és elemzése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4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b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beszerzés elemzése és tervezése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b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Árstatisztika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4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b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 xml:space="preserve">A kereskedelmi vállalkozások költségeinek és ráfordításainak tervezése és elemzése 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4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b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kereskedelmi</w:t>
            </w:r>
            <w:r w:rsidR="00FC63AB">
              <w:rPr>
                <w:rFonts w:eastAsia="Times New Roman" w:cs="Times New Roman"/>
                <w:color w:val="auto"/>
              </w:rPr>
              <w:t xml:space="preserve"> </w:t>
            </w:r>
            <w:r w:rsidRPr="00944AA6">
              <w:rPr>
                <w:rFonts w:eastAsia="Times New Roman" w:cs="Times New Roman"/>
                <w:color w:val="auto"/>
              </w:rPr>
              <w:t>vállalkozások jövedelmezőségének tervezése és elemzése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4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b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kereskedelmi vállalkozások személyi feltételeinek tervezése és elemzése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 w:val="restart"/>
            <w:textDirection w:val="btLr"/>
          </w:tcPr>
          <w:p w:rsidR="00944AA6" w:rsidRPr="00944AA6" w:rsidRDefault="00944AA6" w:rsidP="00946D23">
            <w:pPr>
              <w:pStyle w:val="Default"/>
              <w:ind w:left="113" w:right="113"/>
              <w:rPr>
                <w:rFonts w:eastAsia="Times New Roman" w:cs="Times New Roman"/>
                <w:b/>
                <w:color w:val="auto"/>
              </w:rPr>
            </w:pPr>
            <w:r w:rsidRPr="00944AA6">
              <w:rPr>
                <w:rFonts w:eastAsia="Times New Roman" w:cs="Times New Roman"/>
                <w:b/>
                <w:color w:val="auto"/>
              </w:rPr>
              <w:t>176-13 Üzleti kommunikáció</w:t>
            </w: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kommunikáció fogalma, folyamatai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0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 verbális és nonverbális kommunikáció alkalmazása az üzleti kapcsolatokban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0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Az üzleti kultúra, a cég-és személyes imázs összefüggései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5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0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Az üzleti kommunikáció alaphelyzetei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5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2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  <w:tr w:rsidR="00944AA6" w:rsidRPr="00944AA6" w:rsidTr="00944AA6">
        <w:tc>
          <w:tcPr>
            <w:tcW w:w="1134" w:type="dxa"/>
            <w:vMerge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411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Írásos kommunikáció</w:t>
            </w:r>
          </w:p>
        </w:tc>
        <w:tc>
          <w:tcPr>
            <w:tcW w:w="1132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5</w:t>
            </w:r>
          </w:p>
        </w:tc>
        <w:tc>
          <w:tcPr>
            <w:tcW w:w="1277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  <w:r w:rsidRPr="00944AA6">
              <w:rPr>
                <w:rFonts w:eastAsia="Times New Roman" w:cs="Times New Roman"/>
                <w:color w:val="auto"/>
              </w:rPr>
              <w:t>3</w:t>
            </w:r>
          </w:p>
        </w:tc>
        <w:tc>
          <w:tcPr>
            <w:tcW w:w="709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  <w:tc>
          <w:tcPr>
            <w:tcW w:w="851" w:type="dxa"/>
          </w:tcPr>
          <w:p w:rsidR="00944AA6" w:rsidRPr="00944AA6" w:rsidRDefault="00944AA6" w:rsidP="00946D23">
            <w:pPr>
              <w:pStyle w:val="Default"/>
              <w:rPr>
                <w:rFonts w:eastAsia="Times New Roman" w:cs="Times New Roman"/>
                <w:color w:val="auto"/>
              </w:rPr>
            </w:pPr>
          </w:p>
        </w:tc>
      </w:tr>
    </w:tbl>
    <w:p w:rsidR="001E1501" w:rsidRDefault="001E1501" w:rsidP="00A71DE5">
      <w:pPr>
        <w:tabs>
          <w:tab w:val="num" w:pos="792"/>
        </w:tabs>
        <w:rPr>
          <w:szCs w:val="20"/>
        </w:rPr>
      </w:pPr>
    </w:p>
    <w:p w:rsidR="001E1501" w:rsidRDefault="001E1501" w:rsidP="00A71DE5">
      <w:pPr>
        <w:tabs>
          <w:tab w:val="num" w:pos="792"/>
        </w:tabs>
        <w:rPr>
          <w:szCs w:val="20"/>
        </w:rPr>
      </w:pPr>
    </w:p>
    <w:p w:rsidR="00B84040" w:rsidRDefault="00B84040" w:rsidP="00A71DE5">
      <w:pPr>
        <w:tabs>
          <w:tab w:val="num" w:pos="792"/>
        </w:tabs>
        <w:rPr>
          <w:szCs w:val="20"/>
        </w:rPr>
      </w:pPr>
    </w:p>
    <w:p w:rsidR="00B84040" w:rsidRDefault="00B84040" w:rsidP="00A71DE5">
      <w:pPr>
        <w:tabs>
          <w:tab w:val="num" w:pos="792"/>
        </w:tabs>
        <w:rPr>
          <w:szCs w:val="20"/>
        </w:rPr>
      </w:pPr>
    </w:p>
    <w:p w:rsidR="00944AA6" w:rsidRDefault="00944AA6" w:rsidP="00A71DE5">
      <w:pPr>
        <w:tabs>
          <w:tab w:val="num" w:pos="792"/>
        </w:tabs>
        <w:rPr>
          <w:szCs w:val="20"/>
        </w:rPr>
      </w:pPr>
    </w:p>
    <w:p w:rsidR="001E1501" w:rsidRDefault="001E1501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B77ED6">
        <w:trPr>
          <w:trHeight w:val="1020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lastRenderedPageBreak/>
              <w:t>Pénzügyi ajánlat (a vállalási ár meghatározása)</w:t>
            </w:r>
          </w:p>
        </w:tc>
      </w:tr>
      <w:tr w:rsidR="007176C1" w:rsidRPr="007176C1" w:rsidTr="00B77ED6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B77ED6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….. 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A fenti ajánlat bruttó összege …….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Kelt, …………..</w:t>
      </w:r>
      <w:r w:rsidR="00A71DE5" w:rsidRPr="00A71DE5">
        <w:rPr>
          <w:bCs/>
          <w:szCs w:val="20"/>
        </w:rPr>
        <w:t>, 201</w:t>
      </w:r>
      <w:r w:rsidR="006C4EB7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B77ED6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B58" w:rsidRDefault="00873B58" w:rsidP="00E2394F">
      <w:r>
        <w:separator/>
      </w:r>
    </w:p>
  </w:endnote>
  <w:endnote w:type="continuationSeparator" w:id="0">
    <w:p w:rsidR="00873B58" w:rsidRDefault="00873B58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EDE" w:rsidRDefault="00BF37D1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808730" cy="1079500"/>
              <wp:effectExtent l="3175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873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FC4390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3525 Miskolc, Szentpáli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46/501-</w:t>
                          </w:r>
                          <w:r w:rsidR="00D622F9">
                            <w:rPr>
                              <w:sz w:val="18"/>
                              <w:szCs w:val="18"/>
                            </w:rPr>
                            <w:t>884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D622F9" w:rsidRPr="00D84A4D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299.9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EtxgwIAABA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" stroked="f">
              <v:textbox>
                <w:txbxContent>
                  <w:p w:rsidR="00462EDE" w:rsidRPr="008E55E0" w:rsidRDefault="00FC4390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FC4390">
                      <w:rPr>
                        <w:sz w:val="18"/>
                        <w:szCs w:val="18"/>
                      </w:rPr>
                      <w:t>3525 Miskolc, Szentpáli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FC4390">
                      <w:rPr>
                        <w:sz w:val="18"/>
                        <w:szCs w:val="18"/>
                      </w:rPr>
                      <w:t>46/501-</w:t>
                    </w:r>
                    <w:r w:rsidR="00D622F9">
                      <w:rPr>
                        <w:sz w:val="18"/>
                        <w:szCs w:val="18"/>
                      </w:rPr>
                      <w:t>884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D622F9" w:rsidRPr="00D84A4D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FC4390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ED1141">
      <w:rPr>
        <w:noProof/>
        <w:lang w:eastAsia="hu-HU" w:bidi="ar-SA"/>
      </w:rPr>
      <w:drawing>
        <wp:inline distT="0" distB="0" distL="0" distR="0">
          <wp:extent cx="1775460" cy="1223010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B58" w:rsidRDefault="00873B58" w:rsidP="00E2394F">
      <w:r>
        <w:separator/>
      </w:r>
    </w:p>
  </w:footnote>
  <w:footnote w:type="continuationSeparator" w:id="0">
    <w:p w:rsidR="00873B58" w:rsidRDefault="00873B58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69E0" w:rsidRPr="000034E4" w:rsidRDefault="00ED1141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-69215</wp:posOffset>
          </wp:positionH>
          <wp:positionV relativeFrom="paragraph">
            <wp:posOffset>31750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ÁMOP-2.3.4.B-13/1-2013-0001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150F"/>
    <w:rsid w:val="00012EFE"/>
    <w:rsid w:val="00052065"/>
    <w:rsid w:val="00097787"/>
    <w:rsid w:val="000B4F1C"/>
    <w:rsid w:val="000C274E"/>
    <w:rsid w:val="000C27DE"/>
    <w:rsid w:val="000E0074"/>
    <w:rsid w:val="000E33C0"/>
    <w:rsid w:val="000F49E4"/>
    <w:rsid w:val="00132E42"/>
    <w:rsid w:val="001443C5"/>
    <w:rsid w:val="0016341A"/>
    <w:rsid w:val="00174F13"/>
    <w:rsid w:val="001E1501"/>
    <w:rsid w:val="00217A39"/>
    <w:rsid w:val="00217E82"/>
    <w:rsid w:val="0023204F"/>
    <w:rsid w:val="002753F2"/>
    <w:rsid w:val="002851D7"/>
    <w:rsid w:val="00285555"/>
    <w:rsid w:val="00290563"/>
    <w:rsid w:val="00296F97"/>
    <w:rsid w:val="002A2A1E"/>
    <w:rsid w:val="002B0F95"/>
    <w:rsid w:val="002F47E5"/>
    <w:rsid w:val="00305A1F"/>
    <w:rsid w:val="00330662"/>
    <w:rsid w:val="00344B1A"/>
    <w:rsid w:val="003555D6"/>
    <w:rsid w:val="00383F5E"/>
    <w:rsid w:val="00385A35"/>
    <w:rsid w:val="003C1AED"/>
    <w:rsid w:val="0044452D"/>
    <w:rsid w:val="004578C0"/>
    <w:rsid w:val="004605E4"/>
    <w:rsid w:val="00462EDE"/>
    <w:rsid w:val="004A60C7"/>
    <w:rsid w:val="004B4C5E"/>
    <w:rsid w:val="004C60FA"/>
    <w:rsid w:val="004D333E"/>
    <w:rsid w:val="004F4954"/>
    <w:rsid w:val="0050559B"/>
    <w:rsid w:val="005352EB"/>
    <w:rsid w:val="00551BC2"/>
    <w:rsid w:val="0056358F"/>
    <w:rsid w:val="00571287"/>
    <w:rsid w:val="00597B4A"/>
    <w:rsid w:val="00606D16"/>
    <w:rsid w:val="006414CE"/>
    <w:rsid w:val="006553F8"/>
    <w:rsid w:val="0065772E"/>
    <w:rsid w:val="00696A60"/>
    <w:rsid w:val="006A72F4"/>
    <w:rsid w:val="006B4EEB"/>
    <w:rsid w:val="006C4EB7"/>
    <w:rsid w:val="006C537D"/>
    <w:rsid w:val="00716597"/>
    <w:rsid w:val="007176C1"/>
    <w:rsid w:val="00733FDD"/>
    <w:rsid w:val="007823EC"/>
    <w:rsid w:val="007B1F30"/>
    <w:rsid w:val="00846236"/>
    <w:rsid w:val="00873B58"/>
    <w:rsid w:val="00883FA2"/>
    <w:rsid w:val="008934FE"/>
    <w:rsid w:val="008C08F6"/>
    <w:rsid w:val="008E2E42"/>
    <w:rsid w:val="008E55E0"/>
    <w:rsid w:val="00944AA6"/>
    <w:rsid w:val="00962707"/>
    <w:rsid w:val="00963A4E"/>
    <w:rsid w:val="00965351"/>
    <w:rsid w:val="00965CDB"/>
    <w:rsid w:val="00970220"/>
    <w:rsid w:val="0099749C"/>
    <w:rsid w:val="009C760F"/>
    <w:rsid w:val="00A24A85"/>
    <w:rsid w:val="00A36F5D"/>
    <w:rsid w:val="00A50E8A"/>
    <w:rsid w:val="00A71DE5"/>
    <w:rsid w:val="00A73527"/>
    <w:rsid w:val="00A81E67"/>
    <w:rsid w:val="00AB6926"/>
    <w:rsid w:val="00AC1080"/>
    <w:rsid w:val="00AC2AB9"/>
    <w:rsid w:val="00AF1502"/>
    <w:rsid w:val="00B75EF1"/>
    <w:rsid w:val="00B769E0"/>
    <w:rsid w:val="00B77ED6"/>
    <w:rsid w:val="00B81CF9"/>
    <w:rsid w:val="00B84040"/>
    <w:rsid w:val="00BA1BE1"/>
    <w:rsid w:val="00BA3495"/>
    <w:rsid w:val="00BB4231"/>
    <w:rsid w:val="00BB52F5"/>
    <w:rsid w:val="00BE37CF"/>
    <w:rsid w:val="00BF37D1"/>
    <w:rsid w:val="00C72907"/>
    <w:rsid w:val="00C87EAC"/>
    <w:rsid w:val="00CA1106"/>
    <w:rsid w:val="00CA1B9A"/>
    <w:rsid w:val="00CA3E75"/>
    <w:rsid w:val="00CA7E7B"/>
    <w:rsid w:val="00D23F5E"/>
    <w:rsid w:val="00D24597"/>
    <w:rsid w:val="00D32E31"/>
    <w:rsid w:val="00D4613C"/>
    <w:rsid w:val="00D622F9"/>
    <w:rsid w:val="00D674E0"/>
    <w:rsid w:val="00DA30DD"/>
    <w:rsid w:val="00DA3EAA"/>
    <w:rsid w:val="00DC06D9"/>
    <w:rsid w:val="00DC3FAB"/>
    <w:rsid w:val="00E2394F"/>
    <w:rsid w:val="00E415D2"/>
    <w:rsid w:val="00E57D97"/>
    <w:rsid w:val="00E74AD7"/>
    <w:rsid w:val="00E9071E"/>
    <w:rsid w:val="00EB378A"/>
    <w:rsid w:val="00ED1141"/>
    <w:rsid w:val="00ED65CB"/>
    <w:rsid w:val="00EE6583"/>
    <w:rsid w:val="00EF5C27"/>
    <w:rsid w:val="00F221FE"/>
    <w:rsid w:val="00F26606"/>
    <w:rsid w:val="00F37382"/>
    <w:rsid w:val="00F45242"/>
    <w:rsid w:val="00F47EB3"/>
    <w:rsid w:val="00F67AA9"/>
    <w:rsid w:val="00FB038B"/>
    <w:rsid w:val="00FC0DF3"/>
    <w:rsid w:val="00FC2B13"/>
    <w:rsid w:val="00FC4390"/>
    <w:rsid w:val="00FC63AB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8B03D3-06B8-4E14-847B-6D6AA8D0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uiPriority w:val="59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1">
    <w:name w:val="Listaszerű bekezdés1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1">
    <w:name w:val="Nincs térköz1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1">
    <w:name w:val="Tartalomjegyzék címsora1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1">
    <w:name w:val="Char Char1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1408</Words>
  <Characters>9716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11102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dc:description/>
  <cp:lastModifiedBy>Vécsi Istvánné</cp:lastModifiedBy>
  <cp:revision>2</cp:revision>
  <cp:lastPrinted>2014-12-16T10:42:00Z</cp:lastPrinted>
  <dcterms:created xsi:type="dcterms:W3CDTF">2015-12-14T09:17:00Z</dcterms:created>
  <dcterms:modified xsi:type="dcterms:W3CDTF">2015-12-14T09:17:00Z</dcterms:modified>
</cp:coreProperties>
</file>