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A78" w:rsidRDefault="00712A78" w:rsidP="00712A78">
      <w:pPr>
        <w:jc w:val="center"/>
        <w:rPr>
          <w:b/>
        </w:rPr>
      </w:pPr>
      <w:r w:rsidRPr="00A3125F">
        <w:rPr>
          <w:b/>
        </w:rPr>
        <w:t xml:space="preserve">Statisztikai tükör 2019. 10-11. HÉT </w:t>
      </w:r>
      <w:r>
        <w:rPr>
          <w:b/>
        </w:rPr>
        <w:t>–</w:t>
      </w:r>
      <w:r w:rsidRPr="00A3125F">
        <w:rPr>
          <w:b/>
        </w:rPr>
        <w:t xml:space="preserve"> HORVÁTORSZÁG</w:t>
      </w:r>
    </w:p>
    <w:p w:rsidR="00712A78" w:rsidRDefault="00712A78" w:rsidP="00712A78">
      <w:pPr>
        <w:jc w:val="center"/>
        <w:rPr>
          <w:b/>
        </w:rPr>
      </w:pPr>
    </w:p>
    <w:p w:rsidR="00F50A27" w:rsidRPr="00A3125F" w:rsidRDefault="00F50A27" w:rsidP="00FD36C7">
      <w:pPr>
        <w:rPr>
          <w:b/>
        </w:rPr>
      </w:pPr>
      <w:r w:rsidRPr="00A3125F">
        <w:rPr>
          <w:b/>
        </w:rPr>
        <w:t>ÁRUFORGALOM</w:t>
      </w:r>
    </w:p>
    <w:p w:rsidR="00475619" w:rsidRPr="00A3125F" w:rsidRDefault="00475619" w:rsidP="00F50A27">
      <w:pPr>
        <w:jc w:val="both"/>
      </w:pPr>
      <w:r w:rsidRPr="00A3125F">
        <w:t xml:space="preserve">A Horvát Statisztikai Hivatal (DZS) adatai szerint </w:t>
      </w:r>
      <w:r w:rsidRPr="00A3125F">
        <w:rPr>
          <w:b/>
        </w:rPr>
        <w:t>2018 I-XII</w:t>
      </w:r>
      <w:r w:rsidR="00BF475A">
        <w:rPr>
          <w:b/>
        </w:rPr>
        <w:t>.</w:t>
      </w:r>
      <w:r w:rsidRPr="00A3125F">
        <w:rPr>
          <w:b/>
        </w:rPr>
        <w:t xml:space="preserve"> hónapban</w:t>
      </w:r>
      <w:r w:rsidRPr="00A3125F">
        <w:t xml:space="preserve"> a teljes horvát export 3,6 százalékkal (14,52 Mrd EUR), az import pedig 8,1 százalékkal n</w:t>
      </w:r>
      <w:r w:rsidR="00BF475A">
        <w:t xml:space="preserve">őtt </w:t>
      </w:r>
      <w:r w:rsidRPr="00A3125F">
        <w:t xml:space="preserve">(23,66 Mrd EUR). </w:t>
      </w:r>
      <w:r w:rsidR="00FD36C7">
        <w:rPr>
          <w:b/>
        </w:rPr>
        <w:t>Horvátország</w:t>
      </w:r>
      <w:r w:rsidRPr="00A3125F">
        <w:rPr>
          <w:b/>
        </w:rPr>
        <w:t xml:space="preserve"> áruforgalmi </w:t>
      </w:r>
      <w:proofErr w:type="spellStart"/>
      <w:r w:rsidRPr="00A3125F">
        <w:rPr>
          <w:b/>
        </w:rPr>
        <w:t>deficit</w:t>
      </w:r>
      <w:r w:rsidR="00FD36C7">
        <w:rPr>
          <w:b/>
        </w:rPr>
        <w:t>e</w:t>
      </w:r>
      <w:proofErr w:type="spellEnd"/>
      <w:r w:rsidRPr="00A3125F">
        <w:rPr>
          <w:b/>
        </w:rPr>
        <w:t xml:space="preserve"> 9,14 Mrd EUR</w:t>
      </w:r>
      <w:r w:rsidRPr="00A3125F">
        <w:t xml:space="preserve">. </w:t>
      </w:r>
      <w:r w:rsidRPr="00A3125F">
        <w:rPr>
          <w:b/>
        </w:rPr>
        <w:t>Hazánknak 1.319,4 M EUR értékű aktívuma van</w:t>
      </w:r>
      <w:r w:rsidRPr="00A3125F">
        <w:t xml:space="preserve">. </w:t>
      </w:r>
    </w:p>
    <w:p w:rsidR="00475619" w:rsidRPr="00A3125F" w:rsidRDefault="00475619" w:rsidP="00F50A27">
      <w:pPr>
        <w:jc w:val="both"/>
      </w:pPr>
    </w:p>
    <w:p w:rsidR="00F50A27" w:rsidRPr="00A3125F" w:rsidRDefault="00475619" w:rsidP="00F50A27">
      <w:pPr>
        <w:jc w:val="both"/>
      </w:pPr>
      <w:r w:rsidRPr="00A3125F">
        <w:t xml:space="preserve">A vizsgált időszakban Horvátországba irányuló </w:t>
      </w:r>
      <w:r w:rsidRPr="00A3125F">
        <w:rPr>
          <w:b/>
        </w:rPr>
        <w:t>exportunk értéke 1.815,8 M EUR,</w:t>
      </w:r>
      <w:r w:rsidRPr="00A3125F">
        <w:t xml:space="preserve"> </w:t>
      </w:r>
      <w:r w:rsidRPr="00A3125F">
        <w:rPr>
          <w:b/>
        </w:rPr>
        <w:t>ami 9,2 százalékos növekedés a tavalyi év azonos időszakához képest</w:t>
      </w:r>
      <w:r w:rsidRPr="00A3125F">
        <w:t xml:space="preserve">. </w:t>
      </w:r>
      <w:r w:rsidR="00F50A27" w:rsidRPr="00A3125F">
        <w:t xml:space="preserve">Legfontosabb export-termékfőcsoportok: </w:t>
      </w:r>
    </w:p>
    <w:p w:rsidR="00F50A27" w:rsidRPr="00A3125F" w:rsidRDefault="00F50A27" w:rsidP="00D911DF">
      <w:pPr>
        <w:pStyle w:val="Listaszerbekezds"/>
        <w:numPr>
          <w:ilvl w:val="0"/>
          <w:numId w:val="1"/>
        </w:numPr>
        <w:jc w:val="both"/>
        <w:rPr>
          <w:rFonts w:eastAsia="Calibri"/>
        </w:rPr>
      </w:pPr>
      <w:r w:rsidRPr="00A3125F">
        <w:rPr>
          <w:rFonts w:eastAsia="Calibri"/>
        </w:rPr>
        <w:t>Ásványi fűtőanyag, kenőanyag (</w:t>
      </w:r>
      <w:r w:rsidR="004A2360" w:rsidRPr="00A3125F">
        <w:rPr>
          <w:rFonts w:eastAsia="Calibri"/>
        </w:rPr>
        <w:t>500,0</w:t>
      </w:r>
      <w:r w:rsidRPr="00A3125F">
        <w:rPr>
          <w:rFonts w:eastAsia="Calibri"/>
        </w:rPr>
        <w:t xml:space="preserve"> M EUR), Horvátországba irányuló exportunk </w:t>
      </w:r>
      <w:r w:rsidR="004A2360" w:rsidRPr="00A3125F">
        <w:rPr>
          <w:rFonts w:eastAsia="Calibri"/>
        </w:rPr>
        <w:t>27,5</w:t>
      </w:r>
      <w:r w:rsidRPr="00A3125F">
        <w:rPr>
          <w:rFonts w:eastAsia="Calibri"/>
        </w:rPr>
        <w:t xml:space="preserve"> százaléka; </w:t>
      </w:r>
    </w:p>
    <w:p w:rsidR="00F50A27" w:rsidRPr="00A3125F" w:rsidRDefault="00F50A27" w:rsidP="00D911DF">
      <w:pPr>
        <w:pStyle w:val="Listaszerbekezds"/>
        <w:numPr>
          <w:ilvl w:val="0"/>
          <w:numId w:val="1"/>
        </w:numPr>
        <w:jc w:val="both"/>
        <w:rPr>
          <w:rFonts w:eastAsia="Calibri"/>
        </w:rPr>
      </w:pPr>
      <w:r w:rsidRPr="00A3125F">
        <w:rPr>
          <w:rFonts w:eastAsia="Calibri"/>
        </w:rPr>
        <w:t>Gépek és szállítóeszközök (</w:t>
      </w:r>
      <w:r w:rsidR="004A2360" w:rsidRPr="00A3125F">
        <w:rPr>
          <w:rFonts w:eastAsia="Calibri"/>
        </w:rPr>
        <w:t>386,8</w:t>
      </w:r>
      <w:r w:rsidRPr="00A3125F">
        <w:rPr>
          <w:rFonts w:eastAsia="Calibri"/>
        </w:rPr>
        <w:t xml:space="preserve"> M EUR), Horvátországba irányuló exportunk 21,</w:t>
      </w:r>
      <w:r w:rsidR="004A2360" w:rsidRPr="00A3125F">
        <w:rPr>
          <w:rFonts w:eastAsia="Calibri"/>
        </w:rPr>
        <w:t>3</w:t>
      </w:r>
      <w:r w:rsidRPr="00A3125F">
        <w:rPr>
          <w:rFonts w:eastAsia="Calibri"/>
        </w:rPr>
        <w:t xml:space="preserve"> százaléka; </w:t>
      </w:r>
    </w:p>
    <w:p w:rsidR="00F50A27" w:rsidRPr="00A3125F" w:rsidRDefault="00F50A27" w:rsidP="00D911DF">
      <w:pPr>
        <w:pStyle w:val="Listaszerbekezds"/>
        <w:numPr>
          <w:ilvl w:val="0"/>
          <w:numId w:val="1"/>
        </w:numPr>
        <w:jc w:val="both"/>
        <w:rPr>
          <w:rFonts w:eastAsia="Calibri"/>
        </w:rPr>
      </w:pPr>
      <w:r w:rsidRPr="00A3125F">
        <w:rPr>
          <w:rFonts w:eastAsia="Calibri"/>
        </w:rPr>
        <w:t>Vegyi áru és hasonló termékek (</w:t>
      </w:r>
      <w:r w:rsidR="004A2360" w:rsidRPr="00A3125F">
        <w:rPr>
          <w:rFonts w:eastAsia="Calibri"/>
        </w:rPr>
        <w:t>342,0</w:t>
      </w:r>
      <w:r w:rsidRPr="00A3125F">
        <w:rPr>
          <w:rFonts w:eastAsia="Calibri"/>
        </w:rPr>
        <w:t xml:space="preserve">M EUR) Horvátországba irányuló exportunk </w:t>
      </w:r>
      <w:r w:rsidR="004A2360" w:rsidRPr="00A3125F">
        <w:rPr>
          <w:rFonts w:eastAsia="Calibri"/>
        </w:rPr>
        <w:t>18,8</w:t>
      </w:r>
      <w:r w:rsidRPr="00A3125F">
        <w:rPr>
          <w:rFonts w:eastAsia="Calibri"/>
        </w:rPr>
        <w:t xml:space="preserve"> százaléka; </w:t>
      </w:r>
    </w:p>
    <w:p w:rsidR="00F50A27" w:rsidRPr="00A3125F" w:rsidRDefault="00F50A27" w:rsidP="00D911DF">
      <w:pPr>
        <w:pStyle w:val="Listaszerbekezds"/>
        <w:numPr>
          <w:ilvl w:val="0"/>
          <w:numId w:val="1"/>
        </w:numPr>
        <w:jc w:val="both"/>
        <w:rPr>
          <w:rFonts w:eastAsia="Calibri"/>
        </w:rPr>
      </w:pPr>
      <w:r w:rsidRPr="00A3125F">
        <w:rPr>
          <w:rFonts w:eastAsia="Calibri"/>
        </w:rPr>
        <w:t>Élelmiszer és élőállat (</w:t>
      </w:r>
      <w:r w:rsidR="004A2360" w:rsidRPr="00A3125F">
        <w:rPr>
          <w:rFonts w:eastAsia="Calibri"/>
        </w:rPr>
        <w:t>242,1</w:t>
      </w:r>
      <w:r w:rsidRPr="00A3125F">
        <w:rPr>
          <w:rFonts w:eastAsia="Calibri"/>
        </w:rPr>
        <w:t xml:space="preserve"> M EUR), Horvátországba irányuló exportunk 13,</w:t>
      </w:r>
      <w:r w:rsidR="004A2360" w:rsidRPr="00A3125F">
        <w:rPr>
          <w:rFonts w:eastAsia="Calibri"/>
        </w:rPr>
        <w:t>3</w:t>
      </w:r>
      <w:r w:rsidRPr="00A3125F">
        <w:rPr>
          <w:rFonts w:eastAsia="Calibri"/>
        </w:rPr>
        <w:t xml:space="preserve"> százaléka; </w:t>
      </w:r>
    </w:p>
    <w:p w:rsidR="00FD36C7" w:rsidRDefault="00F50A27" w:rsidP="00F50A27">
      <w:pPr>
        <w:pStyle w:val="Listaszerbekezds"/>
        <w:numPr>
          <w:ilvl w:val="0"/>
          <w:numId w:val="1"/>
        </w:numPr>
        <w:jc w:val="both"/>
        <w:rPr>
          <w:rFonts w:eastAsia="Calibri"/>
        </w:rPr>
      </w:pPr>
      <w:r w:rsidRPr="00A3125F">
        <w:rPr>
          <w:rFonts w:eastAsia="Calibri"/>
        </w:rPr>
        <w:t>Feldolgozott termékek (</w:t>
      </w:r>
      <w:r w:rsidR="004A2360" w:rsidRPr="00A3125F">
        <w:rPr>
          <w:rFonts w:eastAsia="Calibri"/>
        </w:rPr>
        <w:t>178,4</w:t>
      </w:r>
      <w:r w:rsidRPr="00A3125F">
        <w:rPr>
          <w:rFonts w:eastAsia="Calibri"/>
        </w:rPr>
        <w:t xml:space="preserve"> M EUR), Horvátországba irányuló exportunk </w:t>
      </w:r>
      <w:r w:rsidR="004A2360" w:rsidRPr="00A3125F">
        <w:rPr>
          <w:rFonts w:eastAsia="Calibri"/>
        </w:rPr>
        <w:t>9,8</w:t>
      </w:r>
      <w:r w:rsidRPr="00A3125F">
        <w:rPr>
          <w:rFonts w:eastAsia="Calibri"/>
        </w:rPr>
        <w:t xml:space="preserve"> százaléka.</w:t>
      </w:r>
    </w:p>
    <w:p w:rsidR="00F50A27" w:rsidRPr="00BF475A" w:rsidRDefault="00F50A27" w:rsidP="00BF475A">
      <w:pPr>
        <w:jc w:val="both"/>
        <w:rPr>
          <w:rFonts w:eastAsia="Calibri"/>
        </w:rPr>
      </w:pPr>
      <w:r w:rsidRPr="00BF475A">
        <w:rPr>
          <w:rFonts w:eastAsia="Calibri"/>
        </w:rPr>
        <w:t>A fenti termék</w:t>
      </w:r>
      <w:r w:rsidR="00127876" w:rsidRPr="00BF475A">
        <w:rPr>
          <w:rFonts w:eastAsia="Calibri"/>
        </w:rPr>
        <w:t>fő</w:t>
      </w:r>
      <w:r w:rsidRPr="00BF475A">
        <w:rPr>
          <w:rFonts w:eastAsia="Calibri"/>
        </w:rPr>
        <w:t xml:space="preserve">csoportok a Horvátországba irányuló exportunk </w:t>
      </w:r>
      <w:r w:rsidRPr="00BF475A">
        <w:rPr>
          <w:rFonts w:eastAsia="Calibri"/>
          <w:b/>
        </w:rPr>
        <w:t>90,</w:t>
      </w:r>
      <w:r w:rsidR="004A2360" w:rsidRPr="00BF475A">
        <w:rPr>
          <w:rFonts w:eastAsia="Calibri"/>
          <w:b/>
        </w:rPr>
        <w:t>8</w:t>
      </w:r>
      <w:r w:rsidRPr="00BF475A">
        <w:rPr>
          <w:rFonts w:eastAsia="Calibri"/>
          <w:b/>
        </w:rPr>
        <w:t xml:space="preserve"> </w:t>
      </w:r>
      <w:r w:rsidRPr="00BF475A">
        <w:rPr>
          <w:rFonts w:eastAsia="Calibri"/>
        </w:rPr>
        <w:t>százalékát adják.</w:t>
      </w:r>
    </w:p>
    <w:p w:rsidR="00F50A27" w:rsidRPr="00A3125F" w:rsidRDefault="00F50A27" w:rsidP="00F50A27">
      <w:pPr>
        <w:jc w:val="both"/>
        <w:rPr>
          <w:rFonts w:eastAsia="Calibri"/>
        </w:rPr>
      </w:pPr>
      <w:r w:rsidRPr="00A3125F">
        <w:rPr>
          <w:rFonts w:eastAsia="Calibri"/>
        </w:rPr>
        <w:t xml:space="preserve">Az </w:t>
      </w:r>
      <w:r w:rsidRPr="00A3125F">
        <w:rPr>
          <w:rFonts w:eastAsia="Calibri"/>
          <w:b/>
        </w:rPr>
        <w:t xml:space="preserve">import értéke </w:t>
      </w:r>
      <w:r w:rsidR="004A2360" w:rsidRPr="00A3125F">
        <w:rPr>
          <w:rFonts w:eastAsia="Calibri"/>
          <w:b/>
        </w:rPr>
        <w:t>96,4</w:t>
      </w:r>
      <w:r w:rsidRPr="00A3125F">
        <w:rPr>
          <w:rFonts w:eastAsia="Calibri"/>
          <w:b/>
        </w:rPr>
        <w:t xml:space="preserve"> M EUR</w:t>
      </w:r>
      <w:r w:rsidRPr="00A3125F">
        <w:rPr>
          <w:rFonts w:eastAsia="Calibri"/>
        </w:rPr>
        <w:t xml:space="preserve"> volt (5,</w:t>
      </w:r>
      <w:r w:rsidR="004A2360" w:rsidRPr="00A3125F">
        <w:rPr>
          <w:rFonts w:eastAsia="Calibri"/>
        </w:rPr>
        <w:t>3</w:t>
      </w:r>
      <w:r w:rsidRPr="00A3125F">
        <w:rPr>
          <w:rFonts w:eastAsia="Calibri"/>
        </w:rPr>
        <w:t xml:space="preserve"> százalékos növekedés). Legfontosabb import-termékfőcsoportok: </w:t>
      </w:r>
    </w:p>
    <w:p w:rsidR="00F50A27" w:rsidRPr="00A3125F" w:rsidRDefault="00F50A27" w:rsidP="00D911DF">
      <w:pPr>
        <w:pStyle w:val="Listaszerbekezds"/>
        <w:numPr>
          <w:ilvl w:val="0"/>
          <w:numId w:val="2"/>
        </w:numPr>
        <w:ind w:left="1066" w:hanging="357"/>
        <w:jc w:val="both"/>
        <w:rPr>
          <w:rFonts w:eastAsia="Calibri"/>
        </w:rPr>
      </w:pPr>
      <w:r w:rsidRPr="00A3125F">
        <w:rPr>
          <w:rFonts w:eastAsia="Calibri"/>
        </w:rPr>
        <w:t>Ásványi fűtőanyag, kenőanyag (</w:t>
      </w:r>
      <w:r w:rsidR="004A2360" w:rsidRPr="00A3125F">
        <w:rPr>
          <w:rFonts w:eastAsia="Calibri"/>
        </w:rPr>
        <w:t>106,1</w:t>
      </w:r>
      <w:r w:rsidRPr="00A3125F">
        <w:rPr>
          <w:rFonts w:eastAsia="Calibri"/>
        </w:rPr>
        <w:t xml:space="preserve"> M EUR), Horvátországból érkező importunk </w:t>
      </w:r>
      <w:r w:rsidR="004A2360" w:rsidRPr="00A3125F">
        <w:rPr>
          <w:rFonts w:eastAsia="Calibri"/>
        </w:rPr>
        <w:t>21,4</w:t>
      </w:r>
      <w:r w:rsidRPr="00A3125F">
        <w:rPr>
          <w:rFonts w:eastAsia="Calibri"/>
        </w:rPr>
        <w:t xml:space="preserve"> százaléka; </w:t>
      </w:r>
    </w:p>
    <w:p w:rsidR="00F50A27" w:rsidRPr="00A3125F" w:rsidRDefault="00F50A27" w:rsidP="00D911DF">
      <w:pPr>
        <w:pStyle w:val="Listaszerbekezds"/>
        <w:numPr>
          <w:ilvl w:val="0"/>
          <w:numId w:val="2"/>
        </w:numPr>
        <w:ind w:left="1066" w:hanging="357"/>
        <w:jc w:val="both"/>
        <w:rPr>
          <w:rFonts w:eastAsia="Calibri"/>
        </w:rPr>
      </w:pPr>
      <w:r w:rsidRPr="00A3125F">
        <w:rPr>
          <w:rFonts w:eastAsia="Calibri"/>
        </w:rPr>
        <w:t>Vegyi áru és hasonló termékek (</w:t>
      </w:r>
      <w:r w:rsidR="004A2360" w:rsidRPr="00A3125F">
        <w:rPr>
          <w:rFonts w:eastAsia="Calibri"/>
        </w:rPr>
        <w:t>81,2</w:t>
      </w:r>
      <w:r w:rsidRPr="00A3125F">
        <w:rPr>
          <w:rFonts w:eastAsia="Calibri"/>
        </w:rPr>
        <w:t xml:space="preserve"> M EUR), Horvátországból érkező importunk 16,</w:t>
      </w:r>
      <w:r w:rsidR="004A2360" w:rsidRPr="00A3125F">
        <w:rPr>
          <w:rFonts w:eastAsia="Calibri"/>
        </w:rPr>
        <w:t>4</w:t>
      </w:r>
      <w:r w:rsidRPr="00A3125F">
        <w:rPr>
          <w:rFonts w:eastAsia="Calibri"/>
        </w:rPr>
        <w:t xml:space="preserve"> százaléka; </w:t>
      </w:r>
    </w:p>
    <w:p w:rsidR="00F50A27" w:rsidRPr="00A3125F" w:rsidRDefault="00F50A27" w:rsidP="00D911DF">
      <w:pPr>
        <w:pStyle w:val="Listaszerbekezds"/>
        <w:numPr>
          <w:ilvl w:val="0"/>
          <w:numId w:val="2"/>
        </w:numPr>
        <w:ind w:left="1066" w:hanging="357"/>
        <w:jc w:val="both"/>
        <w:rPr>
          <w:rFonts w:eastAsia="Calibri"/>
        </w:rPr>
      </w:pPr>
      <w:r w:rsidRPr="00A3125F">
        <w:rPr>
          <w:rFonts w:eastAsia="Calibri"/>
        </w:rPr>
        <w:t>Feldolgozott termékek (</w:t>
      </w:r>
      <w:r w:rsidR="004A2360" w:rsidRPr="00A3125F">
        <w:rPr>
          <w:rFonts w:eastAsia="Calibri"/>
        </w:rPr>
        <w:t>78,1</w:t>
      </w:r>
      <w:r w:rsidRPr="00A3125F">
        <w:rPr>
          <w:rFonts w:eastAsia="Calibri"/>
        </w:rPr>
        <w:t xml:space="preserve"> M EUR), Horvátországból érkező importunk 15,</w:t>
      </w:r>
      <w:r w:rsidR="004A2360" w:rsidRPr="00A3125F">
        <w:rPr>
          <w:rFonts w:eastAsia="Calibri"/>
        </w:rPr>
        <w:t>7</w:t>
      </w:r>
      <w:r w:rsidRPr="00A3125F">
        <w:rPr>
          <w:rFonts w:eastAsia="Calibri"/>
        </w:rPr>
        <w:t xml:space="preserve"> százaléka; </w:t>
      </w:r>
    </w:p>
    <w:p w:rsidR="00F50A27" w:rsidRPr="00A3125F" w:rsidRDefault="00F50A27" w:rsidP="00D911DF">
      <w:pPr>
        <w:pStyle w:val="Listaszerbekezds"/>
        <w:numPr>
          <w:ilvl w:val="0"/>
          <w:numId w:val="2"/>
        </w:numPr>
        <w:ind w:left="1066" w:hanging="357"/>
        <w:jc w:val="both"/>
        <w:rPr>
          <w:rFonts w:eastAsia="Calibri"/>
        </w:rPr>
      </w:pPr>
      <w:r w:rsidRPr="00A3125F">
        <w:rPr>
          <w:rFonts w:eastAsia="Calibri"/>
        </w:rPr>
        <w:t>Élelmiszer és élőállat (</w:t>
      </w:r>
      <w:r w:rsidR="004A2360" w:rsidRPr="00A3125F">
        <w:rPr>
          <w:rFonts w:eastAsia="Calibri"/>
        </w:rPr>
        <w:t>73,5</w:t>
      </w:r>
      <w:r w:rsidRPr="00A3125F">
        <w:rPr>
          <w:rFonts w:eastAsia="Calibri"/>
        </w:rPr>
        <w:t xml:space="preserve"> M EUR), Horvátországból érkező importunk 14,</w:t>
      </w:r>
      <w:r w:rsidR="004A2360" w:rsidRPr="00A3125F">
        <w:rPr>
          <w:rFonts w:eastAsia="Calibri"/>
        </w:rPr>
        <w:t>8</w:t>
      </w:r>
      <w:r w:rsidRPr="00A3125F">
        <w:rPr>
          <w:rFonts w:eastAsia="Calibri"/>
        </w:rPr>
        <w:t xml:space="preserve"> százaléka; </w:t>
      </w:r>
    </w:p>
    <w:p w:rsidR="00F50A27" w:rsidRPr="00A3125F" w:rsidRDefault="00F50A27" w:rsidP="00D911DF">
      <w:pPr>
        <w:pStyle w:val="Listaszerbekezds"/>
        <w:numPr>
          <w:ilvl w:val="0"/>
          <w:numId w:val="2"/>
        </w:numPr>
        <w:ind w:left="1066" w:hanging="357"/>
        <w:jc w:val="both"/>
        <w:rPr>
          <w:rFonts w:eastAsia="Calibri"/>
        </w:rPr>
      </w:pPr>
      <w:r w:rsidRPr="00A3125F">
        <w:rPr>
          <w:rFonts w:eastAsia="Calibri"/>
        </w:rPr>
        <w:t>Gépek és szállítóeszközök (</w:t>
      </w:r>
      <w:r w:rsidR="004A2360" w:rsidRPr="00A3125F">
        <w:rPr>
          <w:rFonts w:eastAsia="Calibri"/>
        </w:rPr>
        <w:t>52,8</w:t>
      </w:r>
      <w:r w:rsidRPr="00A3125F">
        <w:rPr>
          <w:rFonts w:eastAsia="Calibri"/>
        </w:rPr>
        <w:t xml:space="preserve"> M EUR), Horvátországból érkező importunk </w:t>
      </w:r>
      <w:r w:rsidR="004A2360" w:rsidRPr="00A3125F">
        <w:rPr>
          <w:rFonts w:eastAsia="Calibri"/>
        </w:rPr>
        <w:t>10,6</w:t>
      </w:r>
      <w:r w:rsidRPr="00A3125F">
        <w:rPr>
          <w:rFonts w:eastAsia="Calibri"/>
        </w:rPr>
        <w:t xml:space="preserve"> százaléka.</w:t>
      </w:r>
    </w:p>
    <w:p w:rsidR="00F50A27" w:rsidRPr="00A3125F" w:rsidRDefault="00F50A27" w:rsidP="00F50A27">
      <w:pPr>
        <w:jc w:val="both"/>
        <w:rPr>
          <w:rFonts w:eastAsia="Calibri"/>
        </w:rPr>
      </w:pPr>
      <w:r w:rsidRPr="00A3125F">
        <w:rPr>
          <w:rFonts w:eastAsia="Calibri"/>
        </w:rPr>
        <w:t>A fenti termék</w:t>
      </w:r>
      <w:r w:rsidR="00127876" w:rsidRPr="00A3125F">
        <w:rPr>
          <w:rFonts w:eastAsia="Calibri"/>
        </w:rPr>
        <w:t>fő</w:t>
      </w:r>
      <w:r w:rsidRPr="00A3125F">
        <w:rPr>
          <w:rFonts w:eastAsia="Calibri"/>
        </w:rPr>
        <w:t xml:space="preserve">csoportok a Horvátországból érkező importunk </w:t>
      </w:r>
      <w:r w:rsidR="004A2360" w:rsidRPr="00A3125F">
        <w:rPr>
          <w:rFonts w:eastAsia="Calibri"/>
          <w:b/>
        </w:rPr>
        <w:t>78,9</w:t>
      </w:r>
      <w:r w:rsidRPr="00A3125F">
        <w:rPr>
          <w:rFonts w:eastAsia="Calibri"/>
          <w:b/>
        </w:rPr>
        <w:t xml:space="preserve"> </w:t>
      </w:r>
      <w:r w:rsidRPr="00A3125F">
        <w:rPr>
          <w:rFonts w:eastAsia="Calibri"/>
        </w:rPr>
        <w:t>százalékát adják.</w:t>
      </w:r>
    </w:p>
    <w:p w:rsidR="00F50A27" w:rsidRPr="00A3125F" w:rsidRDefault="00F50A27" w:rsidP="00F50A27">
      <w:pPr>
        <w:jc w:val="both"/>
        <w:rPr>
          <w:rFonts w:eastAsia="Calibri"/>
        </w:rPr>
      </w:pPr>
    </w:p>
    <w:p w:rsidR="00F50A27" w:rsidRPr="00A3125F" w:rsidRDefault="00F50A27" w:rsidP="00F50A27">
      <w:pPr>
        <w:jc w:val="both"/>
        <w:rPr>
          <w:rFonts w:eastAsia="SimSun"/>
          <w:b/>
          <w:shd w:val="clear" w:color="auto" w:fill="FFFFFF" w:themeFill="background1"/>
        </w:rPr>
      </w:pPr>
      <w:r w:rsidRPr="00A3125F">
        <w:rPr>
          <w:rFonts w:eastAsia="SimSun"/>
        </w:rPr>
        <w:t xml:space="preserve">A kétoldalú kereskedelem horvátországi pozícióját tekintve Magyarország </w:t>
      </w:r>
      <w:r w:rsidR="009A59F6" w:rsidRPr="00A3125F">
        <w:rPr>
          <w:rFonts w:eastAsia="SimSun"/>
        </w:rPr>
        <w:t xml:space="preserve">továbbra is </w:t>
      </w:r>
      <w:r w:rsidRPr="00A3125F">
        <w:rPr>
          <w:rFonts w:eastAsia="SimSun"/>
          <w:shd w:val="clear" w:color="auto" w:fill="FFFFFF" w:themeFill="background1"/>
        </w:rPr>
        <w:t xml:space="preserve">az </w:t>
      </w:r>
      <w:r w:rsidRPr="00A3125F">
        <w:rPr>
          <w:rFonts w:eastAsia="SimSun"/>
          <w:b/>
          <w:shd w:val="clear" w:color="auto" w:fill="FFFFFF" w:themeFill="background1"/>
        </w:rPr>
        <w:t>5. helyen</w:t>
      </w:r>
      <w:r w:rsidR="00697E87" w:rsidRPr="00A3125F">
        <w:rPr>
          <w:rFonts w:eastAsia="SimSun"/>
          <w:shd w:val="clear" w:color="auto" w:fill="FFFFFF" w:themeFill="background1"/>
        </w:rPr>
        <w:t xml:space="preserve"> szerepel (DE, IT, SI, AT után)</w:t>
      </w:r>
      <w:r w:rsidR="009A59F6" w:rsidRPr="00A3125F">
        <w:rPr>
          <w:rFonts w:eastAsia="SimSun"/>
          <w:shd w:val="clear" w:color="auto" w:fill="FFFFFF" w:themeFill="background1"/>
        </w:rPr>
        <w:t>,</w:t>
      </w:r>
      <w:r w:rsidR="00697E87" w:rsidRPr="00A3125F">
        <w:rPr>
          <w:rFonts w:eastAsia="SimSun"/>
          <w:shd w:val="clear" w:color="auto" w:fill="FFFFFF" w:themeFill="background1"/>
        </w:rPr>
        <w:t xml:space="preserve"> és</w:t>
      </w:r>
      <w:r w:rsidRPr="00A3125F">
        <w:rPr>
          <w:rFonts w:eastAsia="SimSun"/>
          <w:shd w:val="clear" w:color="auto" w:fill="FFFFFF" w:themeFill="background1"/>
        </w:rPr>
        <w:t xml:space="preserve"> </w:t>
      </w:r>
      <w:r w:rsidRPr="00A3125F">
        <w:rPr>
          <w:rFonts w:eastAsia="SimSun"/>
          <w:b/>
          <w:shd w:val="clear" w:color="auto" w:fill="FFFFFF" w:themeFill="background1"/>
        </w:rPr>
        <w:t>Horvátország teljes külkereskedelmi forgalmán belül 2018 I-X</w:t>
      </w:r>
      <w:r w:rsidR="00475619" w:rsidRPr="00A3125F">
        <w:rPr>
          <w:rFonts w:eastAsia="SimSun"/>
          <w:b/>
          <w:shd w:val="clear" w:color="auto" w:fill="FFFFFF" w:themeFill="background1"/>
        </w:rPr>
        <w:t>I</w:t>
      </w:r>
      <w:r w:rsidRPr="00A3125F">
        <w:rPr>
          <w:rFonts w:eastAsia="SimSun"/>
          <w:b/>
          <w:shd w:val="clear" w:color="auto" w:fill="FFFFFF" w:themeFill="background1"/>
        </w:rPr>
        <w:t>I. hónapban hazánk 6,</w:t>
      </w:r>
      <w:r w:rsidR="00475619" w:rsidRPr="00A3125F">
        <w:rPr>
          <w:rFonts w:eastAsia="SimSun"/>
          <w:b/>
          <w:shd w:val="clear" w:color="auto" w:fill="FFFFFF" w:themeFill="background1"/>
        </w:rPr>
        <w:t>1</w:t>
      </w:r>
      <w:r w:rsidRPr="00A3125F">
        <w:rPr>
          <w:rFonts w:eastAsia="SimSun"/>
          <w:b/>
          <w:shd w:val="clear" w:color="auto" w:fill="FFFFFF" w:themeFill="background1"/>
        </w:rPr>
        <w:t xml:space="preserve"> százalékot képvisel.</w:t>
      </w:r>
    </w:p>
    <w:p w:rsidR="00F50A27" w:rsidRPr="00A3125F" w:rsidRDefault="00F50A27" w:rsidP="00FD36C7">
      <w:pPr>
        <w:jc w:val="both"/>
        <w:rPr>
          <w:rFonts w:eastAsia="SimSun"/>
          <w:b/>
          <w:shd w:val="clear" w:color="auto" w:fill="FFFFFF" w:themeFill="background1"/>
        </w:rPr>
      </w:pPr>
    </w:p>
    <w:p w:rsidR="00F50A27" w:rsidRPr="00A3125F" w:rsidRDefault="00697E87" w:rsidP="00FD36C7">
      <w:pPr>
        <w:jc w:val="both"/>
        <w:rPr>
          <w:b/>
        </w:rPr>
      </w:pPr>
      <w:r w:rsidRPr="00A3125F">
        <w:rPr>
          <w:b/>
        </w:rPr>
        <w:t xml:space="preserve">Megjegyzés: </w:t>
      </w:r>
      <w:r w:rsidR="00F50A27" w:rsidRPr="00A3125F">
        <w:rPr>
          <w:b/>
          <w:i/>
        </w:rPr>
        <w:t>A Központi Statisztikai Hivatal szerint</w:t>
      </w:r>
      <w:r w:rsidR="00F50A27" w:rsidRPr="00A3125F">
        <w:rPr>
          <w:i/>
        </w:rPr>
        <w:t xml:space="preserve"> </w:t>
      </w:r>
      <w:r w:rsidR="00F50A27" w:rsidRPr="00A3125F">
        <w:rPr>
          <w:b/>
          <w:i/>
        </w:rPr>
        <w:t>a Horvátországgal folytatott (</w:t>
      </w:r>
      <w:r w:rsidR="005348FE" w:rsidRPr="00A3125F">
        <w:rPr>
          <w:b/>
          <w:i/>
        </w:rPr>
        <w:t>1.049,9</w:t>
      </w:r>
      <w:r w:rsidR="00F50A27" w:rsidRPr="00A3125F">
        <w:rPr>
          <w:b/>
          <w:i/>
        </w:rPr>
        <w:t xml:space="preserve"> M EUR értékű) kereskedelmi </w:t>
      </w:r>
      <w:proofErr w:type="spellStart"/>
      <w:r w:rsidR="00F50A27" w:rsidRPr="00A3125F">
        <w:rPr>
          <w:b/>
          <w:i/>
        </w:rPr>
        <w:t>szuf</w:t>
      </w:r>
      <w:r w:rsidR="00FD36C7">
        <w:rPr>
          <w:b/>
          <w:i/>
        </w:rPr>
        <w:t>f</w:t>
      </w:r>
      <w:r w:rsidR="00F50A27" w:rsidRPr="00A3125F">
        <w:rPr>
          <w:b/>
          <w:i/>
        </w:rPr>
        <w:t>icitünk</w:t>
      </w:r>
      <w:proofErr w:type="spellEnd"/>
      <w:r w:rsidR="00F50A27" w:rsidRPr="00A3125F">
        <w:rPr>
          <w:i/>
        </w:rPr>
        <w:t xml:space="preserve"> </w:t>
      </w:r>
      <w:r w:rsidR="00F50A27" w:rsidRPr="00A3125F">
        <w:rPr>
          <w:b/>
          <w:i/>
        </w:rPr>
        <w:t>2018. I-X</w:t>
      </w:r>
      <w:r w:rsidR="001F13EB" w:rsidRPr="00A3125F">
        <w:rPr>
          <w:b/>
          <w:i/>
        </w:rPr>
        <w:t>I</w:t>
      </w:r>
      <w:r w:rsidR="00F50A27" w:rsidRPr="00A3125F">
        <w:rPr>
          <w:b/>
          <w:i/>
        </w:rPr>
        <w:t>I. havi</w:t>
      </w:r>
      <w:r w:rsidR="00F50A27" w:rsidRPr="00A3125F">
        <w:rPr>
          <w:i/>
        </w:rPr>
        <w:t xml:space="preserve"> adatai </w:t>
      </w:r>
      <w:r w:rsidR="00F50A27" w:rsidRPr="00A3125F">
        <w:rPr>
          <w:b/>
          <w:i/>
        </w:rPr>
        <w:t>alapján, Magyarország teljes, 5.</w:t>
      </w:r>
      <w:r w:rsidR="005348FE" w:rsidRPr="00A3125F">
        <w:rPr>
          <w:b/>
          <w:i/>
        </w:rPr>
        <w:t>557</w:t>
      </w:r>
      <w:r w:rsidR="00F50A27" w:rsidRPr="00A3125F">
        <w:rPr>
          <w:b/>
          <w:i/>
        </w:rPr>
        <w:t>,</w:t>
      </w:r>
      <w:r w:rsidR="005348FE" w:rsidRPr="00A3125F">
        <w:rPr>
          <w:b/>
          <w:i/>
        </w:rPr>
        <w:t>5</w:t>
      </w:r>
      <w:r w:rsidR="00F50A27" w:rsidRPr="00A3125F">
        <w:rPr>
          <w:b/>
          <w:i/>
        </w:rPr>
        <w:t xml:space="preserve"> M EUR értékű áruforgalmi többletének </w:t>
      </w:r>
      <w:r w:rsidR="005348FE" w:rsidRPr="00A3125F">
        <w:rPr>
          <w:b/>
          <w:i/>
        </w:rPr>
        <w:t>18,89</w:t>
      </w:r>
      <w:r w:rsidR="00F50A27" w:rsidRPr="00A3125F">
        <w:rPr>
          <w:b/>
          <w:i/>
        </w:rPr>
        <w:t xml:space="preserve"> százalékát adja.</w:t>
      </w:r>
      <w:r w:rsidR="00F50A27" w:rsidRPr="00A3125F">
        <w:rPr>
          <w:b/>
        </w:rPr>
        <w:t xml:space="preserve"> </w:t>
      </w:r>
    </w:p>
    <w:p w:rsidR="00712A78" w:rsidRDefault="00712A78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F50A27" w:rsidRPr="00A3125F" w:rsidRDefault="00F50A27" w:rsidP="00FD36C7">
      <w:pPr>
        <w:jc w:val="center"/>
        <w:rPr>
          <w:b/>
        </w:rPr>
      </w:pPr>
    </w:p>
    <w:p w:rsidR="00F50A27" w:rsidRPr="00A3125F" w:rsidRDefault="00F50A27" w:rsidP="00FD36C7">
      <w:pPr>
        <w:shd w:val="clear" w:color="auto" w:fill="FFFFFF" w:themeFill="background1"/>
        <w:jc w:val="center"/>
      </w:pPr>
      <w:r w:rsidRPr="00A3125F">
        <w:rPr>
          <w:b/>
          <w:bCs/>
          <w:color w:val="000000"/>
        </w:rPr>
        <w:t>Horvátország külkereskedelmi áruforgalma Magyarországgal 2018. I-XI</w:t>
      </w:r>
      <w:r w:rsidR="00475619" w:rsidRPr="00A3125F">
        <w:rPr>
          <w:b/>
          <w:bCs/>
          <w:color w:val="000000"/>
        </w:rPr>
        <w:t>I</w:t>
      </w:r>
      <w:r w:rsidRPr="00A3125F">
        <w:rPr>
          <w:b/>
          <w:bCs/>
          <w:color w:val="000000"/>
        </w:rPr>
        <w:t>.</w:t>
      </w:r>
      <w:r w:rsidRPr="00A3125F">
        <w:rPr>
          <w:b/>
          <w:bCs/>
          <w:color w:val="000000"/>
        </w:rPr>
        <w:br/>
        <w:t>SITC bontásban</w:t>
      </w:r>
    </w:p>
    <w:p w:rsidR="00F50A27" w:rsidRPr="00A3125F" w:rsidRDefault="00F50A27" w:rsidP="00F50A27">
      <w:pPr>
        <w:shd w:val="clear" w:color="auto" w:fill="FFFFFF" w:themeFill="background1"/>
        <w:jc w:val="right"/>
        <w:rPr>
          <w:sz w:val="22"/>
          <w:szCs w:val="22"/>
        </w:rPr>
      </w:pPr>
      <w:r w:rsidRPr="00A3125F">
        <w:rPr>
          <w:sz w:val="22"/>
          <w:szCs w:val="22"/>
        </w:rPr>
        <w:t>Érték: M EUR</w:t>
      </w:r>
    </w:p>
    <w:tbl>
      <w:tblPr>
        <w:tblW w:w="95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840"/>
        <w:gridCol w:w="840"/>
        <w:gridCol w:w="599"/>
        <w:gridCol w:w="819"/>
        <w:gridCol w:w="840"/>
        <w:gridCol w:w="840"/>
        <w:gridCol w:w="599"/>
        <w:gridCol w:w="880"/>
      </w:tblGrid>
      <w:tr w:rsidR="001F13EB" w:rsidRPr="00A3125F" w:rsidTr="001F13EB">
        <w:trPr>
          <w:trHeight w:val="300"/>
          <w:jc w:val="center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1F13EB" w:rsidRPr="00A3125F" w:rsidRDefault="001F13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125F">
              <w:rPr>
                <w:b/>
                <w:bCs/>
                <w:color w:val="000000"/>
                <w:sz w:val="22"/>
                <w:szCs w:val="22"/>
              </w:rPr>
              <w:t>Reláció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F13EB" w:rsidRPr="00A3125F" w:rsidRDefault="001F13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125F">
              <w:rPr>
                <w:b/>
                <w:bCs/>
                <w:color w:val="000000"/>
                <w:sz w:val="22"/>
                <w:szCs w:val="22"/>
              </w:rPr>
              <w:t>Horvát export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1F13EB" w:rsidRPr="00A3125F" w:rsidRDefault="001F13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125F">
              <w:rPr>
                <w:b/>
                <w:bCs/>
                <w:color w:val="000000"/>
                <w:sz w:val="22"/>
                <w:szCs w:val="22"/>
              </w:rPr>
              <w:t>Horvát import</w:t>
            </w:r>
          </w:p>
        </w:tc>
      </w:tr>
      <w:tr w:rsidR="001F13EB" w:rsidRPr="00A3125F" w:rsidTr="001F13EB">
        <w:trPr>
          <w:trHeight w:val="600"/>
          <w:jc w:val="center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3EB" w:rsidRPr="00A3125F" w:rsidRDefault="001F13E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1F13EB" w:rsidRPr="00A3125F" w:rsidRDefault="001F13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125F">
              <w:rPr>
                <w:b/>
                <w:bCs/>
                <w:color w:val="000000"/>
                <w:sz w:val="22"/>
                <w:szCs w:val="22"/>
              </w:rPr>
              <w:t>2017.</w:t>
            </w:r>
            <w:r w:rsidRPr="00A3125F">
              <w:rPr>
                <w:b/>
                <w:bCs/>
                <w:color w:val="000000"/>
                <w:sz w:val="22"/>
                <w:szCs w:val="22"/>
              </w:rPr>
              <w:br/>
              <w:t>01-12.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1F13EB" w:rsidRPr="00A3125F" w:rsidRDefault="001F13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125F">
              <w:rPr>
                <w:b/>
                <w:bCs/>
                <w:color w:val="000000"/>
                <w:sz w:val="22"/>
                <w:szCs w:val="22"/>
              </w:rPr>
              <w:t>2018.</w:t>
            </w:r>
            <w:r w:rsidRPr="00A3125F">
              <w:rPr>
                <w:b/>
                <w:bCs/>
                <w:color w:val="000000"/>
                <w:sz w:val="22"/>
                <w:szCs w:val="22"/>
              </w:rPr>
              <w:br/>
              <w:t>01-12.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1F13EB" w:rsidRPr="00A3125F" w:rsidRDefault="001F13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125F">
              <w:rPr>
                <w:b/>
                <w:bCs/>
                <w:color w:val="000000"/>
                <w:sz w:val="22"/>
                <w:szCs w:val="22"/>
              </w:rPr>
              <w:t>Vált.</w:t>
            </w:r>
            <w:r w:rsidRPr="00A3125F">
              <w:rPr>
                <w:b/>
                <w:bCs/>
                <w:color w:val="000000"/>
                <w:sz w:val="22"/>
                <w:szCs w:val="22"/>
              </w:rPr>
              <w:br/>
              <w:t>(%)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1F13EB" w:rsidRPr="00A3125F" w:rsidRDefault="001F13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125F">
              <w:rPr>
                <w:b/>
                <w:bCs/>
                <w:color w:val="000000"/>
                <w:sz w:val="22"/>
                <w:szCs w:val="22"/>
              </w:rPr>
              <w:t>Részes.</w:t>
            </w:r>
            <w:r w:rsidRPr="00A3125F">
              <w:rPr>
                <w:b/>
                <w:bCs/>
                <w:color w:val="000000"/>
                <w:sz w:val="22"/>
                <w:szCs w:val="22"/>
              </w:rPr>
              <w:br/>
              <w:t>(%)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1F13EB" w:rsidRPr="00A3125F" w:rsidRDefault="001F13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125F">
              <w:rPr>
                <w:b/>
                <w:bCs/>
                <w:color w:val="000000"/>
                <w:sz w:val="22"/>
                <w:szCs w:val="22"/>
              </w:rPr>
              <w:t>2017.</w:t>
            </w:r>
            <w:r w:rsidRPr="00A3125F">
              <w:rPr>
                <w:b/>
                <w:bCs/>
                <w:color w:val="000000"/>
                <w:sz w:val="22"/>
                <w:szCs w:val="22"/>
              </w:rPr>
              <w:br/>
              <w:t>01-12.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1F13EB" w:rsidRPr="00A3125F" w:rsidRDefault="001F13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125F">
              <w:rPr>
                <w:b/>
                <w:bCs/>
                <w:color w:val="000000"/>
                <w:sz w:val="22"/>
                <w:szCs w:val="22"/>
              </w:rPr>
              <w:t>2018.</w:t>
            </w:r>
            <w:r w:rsidRPr="00A3125F">
              <w:rPr>
                <w:b/>
                <w:bCs/>
                <w:color w:val="000000"/>
                <w:sz w:val="22"/>
                <w:szCs w:val="22"/>
              </w:rPr>
              <w:br/>
              <w:t>01-12.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1F13EB" w:rsidRPr="00A3125F" w:rsidRDefault="001F13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125F">
              <w:rPr>
                <w:b/>
                <w:bCs/>
                <w:color w:val="000000"/>
                <w:sz w:val="22"/>
                <w:szCs w:val="22"/>
              </w:rPr>
              <w:t>Vált.</w:t>
            </w:r>
            <w:r w:rsidRPr="00A3125F">
              <w:rPr>
                <w:b/>
                <w:bCs/>
                <w:color w:val="000000"/>
                <w:sz w:val="22"/>
                <w:szCs w:val="22"/>
              </w:rPr>
              <w:br/>
              <w:t>(%)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1F13EB" w:rsidRPr="00A3125F" w:rsidRDefault="001F13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125F">
              <w:rPr>
                <w:b/>
                <w:bCs/>
                <w:color w:val="000000"/>
                <w:sz w:val="22"/>
                <w:szCs w:val="22"/>
              </w:rPr>
              <w:t>Részes.</w:t>
            </w:r>
            <w:r w:rsidRPr="00A3125F">
              <w:rPr>
                <w:b/>
                <w:bCs/>
                <w:color w:val="000000"/>
                <w:sz w:val="22"/>
                <w:szCs w:val="22"/>
              </w:rPr>
              <w:br/>
              <w:t>(%)</w:t>
            </w:r>
          </w:p>
        </w:tc>
      </w:tr>
      <w:tr w:rsidR="001F13EB" w:rsidRPr="00A3125F" w:rsidTr="001F13EB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3125F">
              <w:rPr>
                <w:b/>
                <w:bCs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B" w:rsidRPr="00A3125F" w:rsidRDefault="001F13E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3125F">
              <w:rPr>
                <w:b/>
                <w:bCs/>
                <w:color w:val="000000"/>
                <w:sz w:val="22"/>
                <w:szCs w:val="22"/>
              </w:rPr>
              <w:t>471,3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B" w:rsidRPr="00A3125F" w:rsidRDefault="001F13E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3125F">
              <w:rPr>
                <w:b/>
                <w:bCs/>
                <w:color w:val="000000"/>
                <w:sz w:val="22"/>
                <w:szCs w:val="22"/>
              </w:rPr>
              <w:t>496,4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3125F">
              <w:rPr>
                <w:b/>
                <w:bCs/>
                <w:color w:val="000000"/>
                <w:sz w:val="22"/>
                <w:szCs w:val="22"/>
              </w:rPr>
              <w:t>5,3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3125F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3EB" w:rsidRPr="00A3125F" w:rsidRDefault="001F13E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3125F">
              <w:rPr>
                <w:b/>
                <w:bCs/>
                <w:color w:val="000000"/>
                <w:sz w:val="22"/>
                <w:szCs w:val="22"/>
              </w:rPr>
              <w:t>1 662,7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3125F">
              <w:rPr>
                <w:b/>
                <w:bCs/>
                <w:color w:val="000000"/>
                <w:sz w:val="22"/>
                <w:szCs w:val="22"/>
              </w:rPr>
              <w:t>1 815,9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B" w:rsidRPr="00A3125F" w:rsidRDefault="001F13E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3125F">
              <w:rPr>
                <w:b/>
                <w:bCs/>
                <w:color w:val="000000"/>
                <w:sz w:val="22"/>
                <w:szCs w:val="22"/>
              </w:rPr>
              <w:t>9,2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3125F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1F13EB" w:rsidRPr="00A3125F" w:rsidTr="001F13EB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3EB" w:rsidRPr="00A3125F" w:rsidRDefault="001F13EB">
            <w:pPr>
              <w:jc w:val="both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Élelmiszer és élő állat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77,5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-5,2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14,8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231,7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242,1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13,3</w:t>
            </w:r>
          </w:p>
        </w:tc>
      </w:tr>
      <w:tr w:rsidR="001F13EB" w:rsidRPr="00A3125F" w:rsidTr="001F13EB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3EB" w:rsidRPr="00A3125F" w:rsidRDefault="001F13EB">
            <w:pPr>
              <w:jc w:val="both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Ital és dohány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11,1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14,8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15,6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18,5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0,9</w:t>
            </w:r>
          </w:p>
        </w:tc>
      </w:tr>
      <w:tr w:rsidR="001F13EB" w:rsidRPr="00A3125F" w:rsidTr="001F13EB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3EB" w:rsidRPr="00A3125F" w:rsidRDefault="001F13EB">
            <w:pPr>
              <w:jc w:val="both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Nem étkezési célú nyersanyag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37,8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37,1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-1,7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28,2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68,6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1,6</w:t>
            </w:r>
          </w:p>
        </w:tc>
      </w:tr>
      <w:tr w:rsidR="001F13EB" w:rsidRPr="00A3125F" w:rsidTr="001F13EB">
        <w:trPr>
          <w:trHeight w:val="6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3EB" w:rsidRPr="00A3125F" w:rsidRDefault="001F13EB">
            <w:pPr>
              <w:jc w:val="both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Ásványi fűtőanyag, kenőanyag és hasonló anyag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2,9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21,4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448,6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11,4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27,5</w:t>
            </w:r>
          </w:p>
        </w:tc>
      </w:tr>
      <w:tr w:rsidR="001F13EB" w:rsidRPr="00A3125F" w:rsidTr="001F13EB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3EB" w:rsidRPr="00A3125F" w:rsidRDefault="001F13EB">
            <w:pPr>
              <w:jc w:val="both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Állati és növényi olaj, zsír és viasz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19,2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94,2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29,6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28,3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-4,5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1,6</w:t>
            </w:r>
          </w:p>
        </w:tc>
      </w:tr>
      <w:tr w:rsidR="001F13EB" w:rsidRPr="00A3125F" w:rsidTr="001F13EB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3EB" w:rsidRPr="00A3125F" w:rsidRDefault="001F13EB">
            <w:pPr>
              <w:jc w:val="both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Vegyi áru és hasonló termék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62,1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81,2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30,8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301,0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342,0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18,8</w:t>
            </w:r>
          </w:p>
        </w:tc>
      </w:tr>
      <w:tr w:rsidR="001F13EB" w:rsidRPr="00A3125F" w:rsidTr="001F13EB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3EB" w:rsidRPr="00A3125F" w:rsidRDefault="001F13EB">
            <w:pPr>
              <w:jc w:val="both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Feldolgozott termék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75,2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78,1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15,7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172,4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178,4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9,8</w:t>
            </w:r>
          </w:p>
        </w:tc>
      </w:tr>
      <w:tr w:rsidR="001F13EB" w:rsidRPr="00A3125F" w:rsidTr="001F13EB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3EB" w:rsidRPr="00A3125F" w:rsidRDefault="001F13EB">
            <w:pPr>
              <w:jc w:val="both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Gép és szállítóeszköz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56,9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52,8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-7,3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10,6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368,9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386,8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4,9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21,3</w:t>
            </w:r>
          </w:p>
        </w:tc>
      </w:tr>
      <w:tr w:rsidR="001F13EB" w:rsidRPr="00A3125F" w:rsidTr="001F13EB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3EB" w:rsidRPr="00A3125F" w:rsidRDefault="001F13EB">
            <w:pPr>
              <w:jc w:val="both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Különféle feldolgozott termék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39,0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37,1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-4,9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80,7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94,6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5,2</w:t>
            </w:r>
          </w:p>
        </w:tc>
      </w:tr>
      <w:tr w:rsidR="001F13EB" w:rsidRPr="00A3125F" w:rsidTr="001F13EB">
        <w:trPr>
          <w:trHeight w:val="30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3EB" w:rsidRPr="00A3125F" w:rsidRDefault="001F13EB" w:rsidP="001F13EB">
            <w:pPr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Be nem sorolt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 w:rsidP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 w:rsidP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EB" w:rsidRPr="00A3125F" w:rsidRDefault="001F13EB" w:rsidP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-30,1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EB" w:rsidRPr="00A3125F" w:rsidRDefault="001F13EB" w:rsidP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EB" w:rsidRPr="00A3125F" w:rsidRDefault="001F13EB" w:rsidP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EB" w:rsidRPr="00A3125F" w:rsidRDefault="001F13EB" w:rsidP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EB" w:rsidRPr="00A3125F" w:rsidRDefault="001F13EB" w:rsidP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3EB" w:rsidRPr="00A3125F" w:rsidRDefault="001F13EB" w:rsidP="001F13EB">
            <w:pPr>
              <w:jc w:val="right"/>
              <w:rPr>
                <w:color w:val="000000"/>
                <w:sz w:val="22"/>
                <w:szCs w:val="22"/>
              </w:rPr>
            </w:pPr>
            <w:r w:rsidRPr="00A3125F">
              <w:rPr>
                <w:color w:val="000000"/>
                <w:sz w:val="22"/>
                <w:szCs w:val="22"/>
              </w:rPr>
              <w:t>x</w:t>
            </w:r>
          </w:p>
        </w:tc>
      </w:tr>
    </w:tbl>
    <w:p w:rsidR="00F50A27" w:rsidRPr="00A3125F" w:rsidRDefault="00F50A27" w:rsidP="00F50A27">
      <w:pPr>
        <w:shd w:val="clear" w:color="auto" w:fill="FFFFFF" w:themeFill="background1"/>
        <w:jc w:val="both"/>
      </w:pPr>
      <w:r w:rsidRPr="00A3125F">
        <w:rPr>
          <w:color w:val="000000"/>
          <w:sz w:val="18"/>
          <w:szCs w:val="20"/>
        </w:rPr>
        <w:t>Forrás: Horvát Statisztikai Hivatal (www.dzs.hr)</w:t>
      </w:r>
    </w:p>
    <w:p w:rsidR="00F50A27" w:rsidRPr="00A3125F" w:rsidRDefault="00F50A27" w:rsidP="00F50A27">
      <w:pPr>
        <w:jc w:val="both"/>
      </w:pPr>
    </w:p>
    <w:p w:rsidR="00794D25" w:rsidRDefault="00794D25" w:rsidP="00F50A27">
      <w:pPr>
        <w:jc w:val="both"/>
        <w:rPr>
          <w:b/>
        </w:rPr>
      </w:pPr>
      <w:r w:rsidRPr="00A3125F">
        <w:rPr>
          <w:b/>
        </w:rPr>
        <w:t>IPARI TERMELÉS</w:t>
      </w:r>
    </w:p>
    <w:p w:rsidR="00794D25" w:rsidRPr="00A3125F" w:rsidRDefault="00794D25" w:rsidP="00FD36C7">
      <w:pPr>
        <w:jc w:val="both"/>
      </w:pPr>
      <w:r w:rsidRPr="00A3125F">
        <w:t xml:space="preserve">A </w:t>
      </w:r>
      <w:r w:rsidRPr="00A3125F">
        <w:rPr>
          <w:b/>
        </w:rPr>
        <w:t xml:space="preserve">2019. január </w:t>
      </w:r>
      <w:r w:rsidRPr="00A3125F">
        <w:t xml:space="preserve">hónapjára vonatkozó adatok szerint 2018. decemberrel összehasonlítva az ipar teljesítése </w:t>
      </w:r>
      <w:r w:rsidRPr="00A3125F">
        <w:rPr>
          <w:b/>
        </w:rPr>
        <w:t>9,6 százalékkal</w:t>
      </w:r>
      <w:r w:rsidRPr="00A3125F">
        <w:t xml:space="preserve">, 2018 januárjával összehasonlítva pedig </w:t>
      </w:r>
      <w:r w:rsidRPr="00A3125F">
        <w:rPr>
          <w:b/>
        </w:rPr>
        <w:t>4,7 százalékkal javult</w:t>
      </w:r>
      <w:r w:rsidRPr="00A3125F">
        <w:t xml:space="preserve">. </w:t>
      </w:r>
      <w:r w:rsidR="00FD36C7">
        <w:t>A nagy ugrás a tavalyi iparági recessziónak kialakult relatív alacsony bázisnak köszönhető.</w:t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120"/>
        <w:gridCol w:w="860"/>
        <w:gridCol w:w="100"/>
        <w:gridCol w:w="880"/>
        <w:gridCol w:w="80"/>
        <w:gridCol w:w="900"/>
        <w:gridCol w:w="60"/>
        <w:gridCol w:w="920"/>
        <w:gridCol w:w="40"/>
        <w:gridCol w:w="940"/>
        <w:gridCol w:w="20"/>
        <w:gridCol w:w="960"/>
      </w:tblGrid>
      <w:tr w:rsidR="00794D25" w:rsidRPr="00A3125F" w:rsidTr="00053EDF">
        <w:trPr>
          <w:trHeight w:val="63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94D25" w:rsidRPr="00A3125F" w:rsidRDefault="00794D25" w:rsidP="00053EDF">
            <w:pPr>
              <w:jc w:val="center"/>
              <w:rPr>
                <w:b/>
                <w:bCs/>
                <w:color w:val="000000"/>
              </w:rPr>
            </w:pPr>
            <w:r w:rsidRPr="00A3125F">
              <w:rPr>
                <w:b/>
                <w:bCs/>
                <w:color w:val="000000"/>
              </w:rPr>
              <w:t>Ipari termelés volumene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94D25" w:rsidRPr="00A3125F" w:rsidRDefault="00794D25" w:rsidP="00053EDF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A3125F">
              <w:rPr>
                <w:b/>
                <w:bCs/>
                <w:color w:val="000000"/>
                <w:u w:val="single"/>
              </w:rPr>
              <w:t>2018.08.</w:t>
            </w:r>
            <w:r w:rsidRPr="00A3125F">
              <w:rPr>
                <w:b/>
                <w:bCs/>
                <w:color w:val="000000"/>
                <w:u w:val="single"/>
              </w:rPr>
              <w:br/>
              <w:t>2018.07.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94D25" w:rsidRPr="00A3125F" w:rsidRDefault="00794D25" w:rsidP="00053EDF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A3125F">
              <w:rPr>
                <w:b/>
                <w:bCs/>
                <w:color w:val="000000"/>
                <w:u w:val="single"/>
              </w:rPr>
              <w:t>2018.09.</w:t>
            </w:r>
            <w:r w:rsidRPr="00A3125F">
              <w:rPr>
                <w:b/>
                <w:bCs/>
                <w:color w:val="000000"/>
                <w:u w:val="single"/>
              </w:rPr>
              <w:br/>
              <w:t>2018.08.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94D25" w:rsidRPr="00A3125F" w:rsidRDefault="00794D25" w:rsidP="00053EDF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A3125F">
              <w:rPr>
                <w:b/>
                <w:bCs/>
                <w:color w:val="000000"/>
                <w:u w:val="single"/>
              </w:rPr>
              <w:t>2018.10.</w:t>
            </w:r>
            <w:r w:rsidRPr="00A3125F">
              <w:rPr>
                <w:b/>
                <w:bCs/>
                <w:color w:val="000000"/>
                <w:u w:val="single"/>
              </w:rPr>
              <w:br/>
              <w:t>2018.09.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94D25" w:rsidRPr="00A3125F" w:rsidRDefault="00794D25" w:rsidP="00053EDF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A3125F">
              <w:rPr>
                <w:b/>
                <w:bCs/>
                <w:color w:val="000000"/>
                <w:u w:val="single"/>
              </w:rPr>
              <w:t>2018.11.</w:t>
            </w:r>
            <w:r w:rsidRPr="00A3125F">
              <w:rPr>
                <w:b/>
                <w:bCs/>
                <w:color w:val="000000"/>
                <w:u w:val="single"/>
              </w:rPr>
              <w:br/>
              <w:t>2018.10.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94D25" w:rsidRPr="00A3125F" w:rsidRDefault="00794D25" w:rsidP="00053EDF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A3125F">
              <w:rPr>
                <w:b/>
                <w:bCs/>
                <w:color w:val="000000"/>
                <w:u w:val="single"/>
              </w:rPr>
              <w:t>2018.12.</w:t>
            </w:r>
            <w:r w:rsidRPr="00A3125F">
              <w:rPr>
                <w:b/>
                <w:bCs/>
                <w:color w:val="000000"/>
                <w:u w:val="single"/>
              </w:rPr>
              <w:br/>
              <w:t>2018.11.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94D25" w:rsidRPr="00A3125F" w:rsidRDefault="00794D25" w:rsidP="00053EDF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A3125F">
              <w:rPr>
                <w:b/>
                <w:bCs/>
                <w:color w:val="000000"/>
                <w:u w:val="single"/>
              </w:rPr>
              <w:t>2019.01</w:t>
            </w:r>
            <w:r w:rsidRPr="00A3125F">
              <w:rPr>
                <w:b/>
                <w:bCs/>
                <w:color w:val="000000"/>
                <w:u w:val="single"/>
              </w:rPr>
              <w:br/>
              <w:t>2018.12.</w:t>
            </w:r>
          </w:p>
        </w:tc>
      </w:tr>
      <w:tr w:rsidR="00794D25" w:rsidRPr="00A3125F" w:rsidTr="00053EDF">
        <w:trPr>
          <w:trHeight w:val="366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94D25" w:rsidRPr="00A3125F" w:rsidRDefault="00794D25" w:rsidP="00053EDF">
            <w:pPr>
              <w:rPr>
                <w:b/>
                <w:bCs/>
                <w:color w:val="000000"/>
              </w:rPr>
            </w:pPr>
            <w:r w:rsidRPr="00A3125F">
              <w:rPr>
                <w:b/>
                <w:bCs/>
                <w:color w:val="000000"/>
              </w:rPr>
              <w:t>Összesen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b/>
                <w:bCs/>
                <w:color w:val="000000"/>
              </w:rPr>
            </w:pPr>
            <w:r w:rsidRPr="00A3125F">
              <w:rPr>
                <w:b/>
                <w:bCs/>
                <w:color w:val="000000"/>
              </w:rPr>
              <w:t>0,3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b/>
                <w:bCs/>
                <w:color w:val="000000"/>
              </w:rPr>
            </w:pPr>
            <w:r w:rsidRPr="00A3125F">
              <w:rPr>
                <w:b/>
                <w:bCs/>
                <w:color w:val="000000"/>
              </w:rPr>
              <w:t>-0,8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b/>
                <w:bCs/>
                <w:color w:val="000000"/>
              </w:rPr>
            </w:pPr>
            <w:r w:rsidRPr="00A3125F">
              <w:rPr>
                <w:b/>
                <w:bCs/>
                <w:color w:val="000000"/>
              </w:rPr>
              <w:t>0,5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b/>
                <w:bCs/>
                <w:color w:val="000000"/>
              </w:rPr>
            </w:pPr>
            <w:r w:rsidRPr="00A3125F">
              <w:rPr>
                <w:b/>
                <w:bCs/>
                <w:color w:val="000000"/>
              </w:rPr>
              <w:t>-0,4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b/>
                <w:bCs/>
                <w:color w:val="000000"/>
              </w:rPr>
            </w:pPr>
            <w:r w:rsidRPr="00A3125F">
              <w:rPr>
                <w:b/>
                <w:bCs/>
                <w:color w:val="000000"/>
              </w:rPr>
              <w:t>-2,9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b/>
                <w:bCs/>
                <w:color w:val="000000"/>
              </w:rPr>
            </w:pPr>
            <w:r w:rsidRPr="00A3125F">
              <w:rPr>
                <w:b/>
                <w:bCs/>
                <w:color w:val="000000"/>
              </w:rPr>
              <w:t>9,6</w:t>
            </w:r>
          </w:p>
        </w:tc>
      </w:tr>
      <w:tr w:rsidR="00794D25" w:rsidRPr="00A3125F" w:rsidTr="00053EDF">
        <w:trPr>
          <w:trHeight w:val="315"/>
        </w:trPr>
        <w:tc>
          <w:tcPr>
            <w:tcW w:w="9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4D25" w:rsidRPr="00A3125F" w:rsidRDefault="00794D25" w:rsidP="00053EDF">
            <w:pPr>
              <w:rPr>
                <w:b/>
                <w:bCs/>
                <w:color w:val="000000"/>
              </w:rPr>
            </w:pPr>
            <w:r w:rsidRPr="00A3125F">
              <w:rPr>
                <w:b/>
                <w:bCs/>
                <w:color w:val="000000"/>
              </w:rPr>
              <w:t>Elsődleges ipari csoportok szerint (2009. verzió)</w:t>
            </w:r>
          </w:p>
        </w:tc>
      </w:tr>
      <w:tr w:rsidR="00794D25" w:rsidRPr="00A3125F" w:rsidTr="00053EDF">
        <w:trPr>
          <w:trHeight w:val="315"/>
        </w:trPr>
        <w:tc>
          <w:tcPr>
            <w:tcW w:w="3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rPr>
                <w:color w:val="000000"/>
              </w:rPr>
            </w:pPr>
            <w:r w:rsidRPr="00A3125F">
              <w:rPr>
                <w:color w:val="000000"/>
              </w:rPr>
              <w:t xml:space="preserve">AI </w:t>
            </w:r>
            <w:proofErr w:type="spellStart"/>
            <w:r w:rsidRPr="00A3125F">
              <w:rPr>
                <w:color w:val="000000"/>
              </w:rPr>
              <w:t>Intermediáris</w:t>
            </w:r>
            <w:proofErr w:type="spellEnd"/>
            <w:r w:rsidRPr="00A3125F">
              <w:rPr>
                <w:color w:val="000000"/>
              </w:rPr>
              <w:t xml:space="preserve"> termékek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2,6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-0,3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1,9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-1,6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-6,8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16,3</w:t>
            </w:r>
          </w:p>
        </w:tc>
      </w:tr>
      <w:tr w:rsidR="00794D25" w:rsidRPr="00A3125F" w:rsidTr="00053EDF">
        <w:trPr>
          <w:trHeight w:val="315"/>
        </w:trPr>
        <w:tc>
          <w:tcPr>
            <w:tcW w:w="3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rPr>
                <w:color w:val="000000"/>
              </w:rPr>
            </w:pPr>
            <w:r w:rsidRPr="00A3125F">
              <w:rPr>
                <w:color w:val="000000"/>
              </w:rPr>
              <w:t>AE Energia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1,1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-2,0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-3,4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2,2</w:t>
            </w:r>
          </w:p>
        </w:tc>
      </w:tr>
      <w:tr w:rsidR="00794D25" w:rsidRPr="00A3125F" w:rsidTr="00053EDF">
        <w:trPr>
          <w:trHeight w:val="315"/>
        </w:trPr>
        <w:tc>
          <w:tcPr>
            <w:tcW w:w="3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rPr>
                <w:color w:val="000000"/>
              </w:rPr>
            </w:pPr>
            <w:r w:rsidRPr="00A3125F">
              <w:rPr>
                <w:color w:val="000000"/>
              </w:rPr>
              <w:t>BB Tőke termékek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-4,3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-3,2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-7,9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18,2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-17,5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16,6</w:t>
            </w:r>
          </w:p>
        </w:tc>
      </w:tr>
      <w:tr w:rsidR="00794D25" w:rsidRPr="00A3125F" w:rsidTr="00053EDF">
        <w:trPr>
          <w:trHeight w:val="315"/>
        </w:trPr>
        <w:tc>
          <w:tcPr>
            <w:tcW w:w="3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rPr>
                <w:color w:val="000000"/>
              </w:rPr>
            </w:pPr>
            <w:r w:rsidRPr="00A3125F">
              <w:rPr>
                <w:color w:val="000000"/>
              </w:rPr>
              <w:t>CD Tartós fogyasztási cikkek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-2,0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-3,0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2,6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-2,6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6,6</w:t>
            </w:r>
          </w:p>
        </w:tc>
      </w:tr>
      <w:tr w:rsidR="00794D25" w:rsidRPr="00A3125F" w:rsidTr="00053EDF">
        <w:trPr>
          <w:trHeight w:val="330"/>
        </w:trPr>
        <w:tc>
          <w:tcPr>
            <w:tcW w:w="3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rPr>
                <w:color w:val="000000"/>
              </w:rPr>
            </w:pPr>
            <w:r w:rsidRPr="00A3125F">
              <w:rPr>
                <w:color w:val="000000"/>
              </w:rPr>
              <w:t>CN Nem tartós fogyasztási cikkek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-3,0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1,3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4,1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-3,8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6,0</w:t>
            </w:r>
          </w:p>
        </w:tc>
      </w:tr>
      <w:tr w:rsidR="00794D25" w:rsidRPr="00A3125F" w:rsidTr="00053EDF">
        <w:trPr>
          <w:trHeight w:val="315"/>
        </w:trPr>
        <w:tc>
          <w:tcPr>
            <w:tcW w:w="3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rPr>
                <w:color w:val="000000"/>
              </w:rPr>
            </w:pPr>
            <w:r w:rsidRPr="00A3125F">
              <w:rPr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 </w:t>
            </w:r>
          </w:p>
        </w:tc>
      </w:tr>
      <w:tr w:rsidR="00794D25" w:rsidRPr="00A3125F" w:rsidTr="00053EDF">
        <w:trPr>
          <w:trHeight w:val="315"/>
        </w:trPr>
        <w:tc>
          <w:tcPr>
            <w:tcW w:w="9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4D25" w:rsidRPr="00A3125F" w:rsidRDefault="00794D25" w:rsidP="00053EDF">
            <w:pPr>
              <w:rPr>
                <w:b/>
                <w:bCs/>
                <w:color w:val="000000"/>
              </w:rPr>
            </w:pPr>
            <w:r w:rsidRPr="00A3125F">
              <w:rPr>
                <w:b/>
                <w:bCs/>
                <w:color w:val="000000"/>
              </w:rPr>
              <w:t>Tevékenységi besorolás szerint (2007.)</w:t>
            </w:r>
          </w:p>
        </w:tc>
      </w:tr>
      <w:tr w:rsidR="00794D25" w:rsidRPr="00A3125F" w:rsidTr="00053EDF">
        <w:trPr>
          <w:trHeight w:val="315"/>
        </w:trPr>
        <w:tc>
          <w:tcPr>
            <w:tcW w:w="3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rPr>
                <w:color w:val="000000"/>
              </w:rPr>
            </w:pPr>
            <w:r w:rsidRPr="00A3125F">
              <w:rPr>
                <w:color w:val="000000"/>
              </w:rPr>
              <w:t>B Bányászat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-3,1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-8,8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19,0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-5,3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-3,2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7,2</w:t>
            </w:r>
          </w:p>
        </w:tc>
      </w:tr>
      <w:tr w:rsidR="00794D25" w:rsidRPr="00A3125F" w:rsidTr="00053EDF">
        <w:trPr>
          <w:trHeight w:val="315"/>
        </w:trPr>
        <w:tc>
          <w:tcPr>
            <w:tcW w:w="3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rPr>
                <w:color w:val="000000"/>
              </w:rPr>
            </w:pPr>
            <w:r w:rsidRPr="00A3125F">
              <w:rPr>
                <w:color w:val="000000"/>
              </w:rPr>
              <w:t>C Feldolgozóipar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-0,5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0,6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0,3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-4,0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9,4</w:t>
            </w:r>
          </w:p>
        </w:tc>
      </w:tr>
      <w:tr w:rsidR="00794D25" w:rsidRPr="00A3125F" w:rsidTr="00053EDF">
        <w:trPr>
          <w:trHeight w:val="630"/>
        </w:trPr>
        <w:tc>
          <w:tcPr>
            <w:tcW w:w="3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rPr>
                <w:color w:val="000000"/>
              </w:rPr>
            </w:pPr>
            <w:r w:rsidRPr="00A3125F">
              <w:rPr>
                <w:color w:val="000000"/>
              </w:rPr>
              <w:t>D Villamos energia, gáz és gőz ellátás, klimatizáció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3,1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-3,8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-1,9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-3,8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8,8</w:t>
            </w:r>
          </w:p>
        </w:tc>
      </w:tr>
    </w:tbl>
    <w:p w:rsidR="00712A78" w:rsidRDefault="00794D25" w:rsidP="00794D25">
      <w:pPr>
        <w:rPr>
          <w:sz w:val="20"/>
          <w:szCs w:val="20"/>
        </w:rPr>
      </w:pPr>
      <w:r w:rsidRPr="00A3125F">
        <w:rPr>
          <w:sz w:val="20"/>
          <w:szCs w:val="20"/>
        </w:rPr>
        <w:t>Forrás: Horvát Statisztikai Hivatal (</w:t>
      </w:r>
      <w:hyperlink r:id="rId8" w:history="1">
        <w:r w:rsidRPr="00A3125F">
          <w:rPr>
            <w:rStyle w:val="Hiperhivatkozs"/>
            <w:sz w:val="20"/>
            <w:szCs w:val="20"/>
          </w:rPr>
          <w:t>www.dzs.hr</w:t>
        </w:r>
      </w:hyperlink>
      <w:r w:rsidRPr="00A3125F">
        <w:rPr>
          <w:sz w:val="20"/>
          <w:szCs w:val="20"/>
        </w:rPr>
        <w:t>)</w:t>
      </w:r>
    </w:p>
    <w:p w:rsidR="00712A78" w:rsidRDefault="00712A78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94D25" w:rsidRPr="00A3125F" w:rsidRDefault="00794D25" w:rsidP="00794D25">
      <w:pPr>
        <w:rPr>
          <w:sz w:val="20"/>
          <w:szCs w:val="20"/>
        </w:rPr>
      </w:pPr>
      <w:bookmarkStart w:id="0" w:name="_GoBack"/>
      <w:bookmarkEnd w:id="0"/>
    </w:p>
    <w:p w:rsidR="00794D25" w:rsidRPr="00A3125F" w:rsidRDefault="00794D25" w:rsidP="00794D25"/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980"/>
        <w:gridCol w:w="980"/>
        <w:gridCol w:w="980"/>
        <w:gridCol w:w="980"/>
        <w:gridCol w:w="980"/>
        <w:gridCol w:w="980"/>
      </w:tblGrid>
      <w:tr w:rsidR="00794D25" w:rsidRPr="00A3125F" w:rsidTr="00053EDF">
        <w:trPr>
          <w:trHeight w:val="63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94D25" w:rsidRPr="00A3125F" w:rsidRDefault="00794D25" w:rsidP="00053EDF">
            <w:pPr>
              <w:jc w:val="center"/>
              <w:rPr>
                <w:b/>
                <w:bCs/>
                <w:color w:val="000000"/>
              </w:rPr>
            </w:pPr>
            <w:r w:rsidRPr="00A3125F">
              <w:rPr>
                <w:b/>
                <w:bCs/>
                <w:color w:val="000000"/>
              </w:rPr>
              <w:t>Ipari termelés volumene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94D25" w:rsidRPr="00A3125F" w:rsidRDefault="00794D25" w:rsidP="00053EDF">
            <w:pPr>
              <w:jc w:val="center"/>
              <w:rPr>
                <w:b/>
                <w:bCs/>
                <w:color w:val="000000"/>
              </w:rPr>
            </w:pPr>
            <w:r w:rsidRPr="00A3125F">
              <w:rPr>
                <w:b/>
                <w:bCs/>
                <w:color w:val="000000"/>
                <w:u w:val="single"/>
              </w:rPr>
              <w:t>2018.08.</w:t>
            </w:r>
            <w:r w:rsidRPr="00A3125F">
              <w:rPr>
                <w:b/>
                <w:bCs/>
                <w:color w:val="000000"/>
              </w:rPr>
              <w:br/>
              <w:t>2017.08.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94D25" w:rsidRPr="00A3125F" w:rsidRDefault="00794D25" w:rsidP="00053EDF">
            <w:pPr>
              <w:jc w:val="center"/>
              <w:rPr>
                <w:b/>
                <w:bCs/>
                <w:color w:val="000000"/>
              </w:rPr>
            </w:pPr>
            <w:r w:rsidRPr="00A3125F">
              <w:rPr>
                <w:b/>
                <w:bCs/>
                <w:color w:val="000000"/>
                <w:u w:val="single"/>
              </w:rPr>
              <w:t>2018.09.</w:t>
            </w:r>
            <w:r w:rsidRPr="00A3125F">
              <w:rPr>
                <w:b/>
                <w:bCs/>
                <w:color w:val="000000"/>
              </w:rPr>
              <w:br/>
              <w:t>2017.09.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94D25" w:rsidRPr="00A3125F" w:rsidRDefault="00794D25" w:rsidP="00053EDF">
            <w:pPr>
              <w:jc w:val="center"/>
              <w:rPr>
                <w:b/>
                <w:bCs/>
                <w:color w:val="000000"/>
              </w:rPr>
            </w:pPr>
            <w:r w:rsidRPr="00A3125F">
              <w:rPr>
                <w:b/>
                <w:bCs/>
                <w:color w:val="000000"/>
                <w:u w:val="single"/>
              </w:rPr>
              <w:t>2018.10.</w:t>
            </w:r>
            <w:r w:rsidRPr="00A3125F">
              <w:rPr>
                <w:b/>
                <w:bCs/>
                <w:color w:val="000000"/>
              </w:rPr>
              <w:br/>
              <w:t>2017.10.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94D25" w:rsidRPr="00A3125F" w:rsidRDefault="00794D25" w:rsidP="00053EDF">
            <w:pPr>
              <w:jc w:val="center"/>
              <w:rPr>
                <w:b/>
                <w:bCs/>
                <w:color w:val="000000"/>
              </w:rPr>
            </w:pPr>
            <w:r w:rsidRPr="00A3125F">
              <w:rPr>
                <w:b/>
                <w:bCs/>
                <w:color w:val="000000"/>
                <w:u w:val="single"/>
              </w:rPr>
              <w:t>2018.11.</w:t>
            </w:r>
            <w:r w:rsidRPr="00A3125F">
              <w:rPr>
                <w:b/>
                <w:bCs/>
                <w:color w:val="000000"/>
              </w:rPr>
              <w:br/>
              <w:t>2017.11.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94D25" w:rsidRPr="00A3125F" w:rsidRDefault="00794D25" w:rsidP="00053EDF">
            <w:pPr>
              <w:jc w:val="center"/>
              <w:rPr>
                <w:b/>
                <w:bCs/>
                <w:color w:val="000000"/>
              </w:rPr>
            </w:pPr>
            <w:r w:rsidRPr="00A3125F">
              <w:rPr>
                <w:b/>
                <w:bCs/>
                <w:color w:val="000000"/>
                <w:u w:val="single"/>
              </w:rPr>
              <w:t>2018.12.</w:t>
            </w:r>
            <w:r w:rsidRPr="00A3125F">
              <w:rPr>
                <w:b/>
                <w:bCs/>
                <w:color w:val="000000"/>
              </w:rPr>
              <w:br/>
              <w:t>2017.12.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794D25" w:rsidRPr="00A3125F" w:rsidRDefault="00794D25" w:rsidP="00053EDF">
            <w:pPr>
              <w:jc w:val="center"/>
              <w:rPr>
                <w:b/>
                <w:bCs/>
                <w:color w:val="000000"/>
              </w:rPr>
            </w:pPr>
            <w:r w:rsidRPr="00A3125F">
              <w:rPr>
                <w:b/>
                <w:bCs/>
                <w:color w:val="000000"/>
                <w:u w:val="single"/>
              </w:rPr>
              <w:t>2019.01</w:t>
            </w:r>
            <w:r w:rsidRPr="00A3125F">
              <w:rPr>
                <w:b/>
                <w:bCs/>
                <w:color w:val="000000"/>
              </w:rPr>
              <w:br/>
              <w:t>2018.01.</w:t>
            </w:r>
          </w:p>
        </w:tc>
      </w:tr>
      <w:tr w:rsidR="00794D25" w:rsidRPr="00A3125F" w:rsidTr="00053EDF">
        <w:trPr>
          <w:trHeight w:val="3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rPr>
                <w:b/>
                <w:bCs/>
                <w:color w:val="000000"/>
              </w:rPr>
            </w:pPr>
            <w:r w:rsidRPr="00A3125F">
              <w:rPr>
                <w:b/>
                <w:bCs/>
                <w:color w:val="000000"/>
              </w:rPr>
              <w:t>Összesen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b/>
                <w:bCs/>
                <w:color w:val="000000"/>
              </w:rPr>
            </w:pPr>
            <w:r w:rsidRPr="00A3125F">
              <w:rPr>
                <w:b/>
                <w:bCs/>
                <w:color w:val="000000"/>
                <w:lang w:val="en-US"/>
              </w:rPr>
              <w:t>-1,1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b/>
                <w:bCs/>
                <w:color w:val="000000"/>
              </w:rPr>
            </w:pPr>
            <w:r w:rsidRPr="00A3125F">
              <w:rPr>
                <w:b/>
                <w:bCs/>
                <w:color w:val="000000"/>
                <w:lang w:val="en-US"/>
              </w:rPr>
              <w:t>-2,5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b/>
                <w:bCs/>
                <w:color w:val="000000"/>
              </w:rPr>
            </w:pPr>
            <w:r w:rsidRPr="00A3125F">
              <w:rPr>
                <w:b/>
                <w:bCs/>
                <w:color w:val="000000"/>
                <w:lang w:val="en-US"/>
              </w:rPr>
              <w:t>-2,5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b/>
                <w:bCs/>
                <w:color w:val="000000"/>
              </w:rPr>
            </w:pPr>
            <w:r w:rsidRPr="00A3125F">
              <w:rPr>
                <w:b/>
                <w:bCs/>
                <w:color w:val="000000"/>
                <w:lang w:val="en-US"/>
              </w:rPr>
              <w:t>-0,8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b/>
                <w:bCs/>
                <w:color w:val="000000"/>
              </w:rPr>
            </w:pPr>
            <w:r w:rsidRPr="00A3125F">
              <w:rPr>
                <w:b/>
                <w:bCs/>
                <w:color w:val="000000"/>
                <w:lang w:val="en-US"/>
              </w:rPr>
              <w:t>-6,6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b/>
                <w:bCs/>
                <w:color w:val="000000"/>
              </w:rPr>
            </w:pPr>
            <w:r w:rsidRPr="00A3125F">
              <w:rPr>
                <w:b/>
                <w:bCs/>
                <w:color w:val="000000"/>
                <w:lang w:val="en-US"/>
              </w:rPr>
              <w:t>4,7</w:t>
            </w:r>
          </w:p>
        </w:tc>
      </w:tr>
      <w:tr w:rsidR="00794D25" w:rsidRPr="00A3125F" w:rsidTr="00053EDF">
        <w:trPr>
          <w:trHeight w:val="3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rPr>
                <w:color w:val="000000"/>
              </w:rPr>
            </w:pPr>
            <w:r w:rsidRPr="00A3125F"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 </w:t>
            </w:r>
          </w:p>
        </w:tc>
      </w:tr>
      <w:tr w:rsidR="00794D25" w:rsidRPr="00A3125F" w:rsidTr="00053EDF">
        <w:trPr>
          <w:trHeight w:val="315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4D25" w:rsidRPr="00A3125F" w:rsidRDefault="00794D25" w:rsidP="00053EDF">
            <w:pPr>
              <w:rPr>
                <w:b/>
                <w:bCs/>
                <w:color w:val="000000"/>
              </w:rPr>
            </w:pPr>
            <w:r w:rsidRPr="00A3125F">
              <w:rPr>
                <w:b/>
                <w:bCs/>
                <w:color w:val="000000"/>
              </w:rPr>
              <w:t>Elsődleges ipari csoportok szerint (2009. verzió)</w:t>
            </w:r>
          </w:p>
        </w:tc>
      </w:tr>
      <w:tr w:rsidR="00794D25" w:rsidRPr="00A3125F" w:rsidTr="00053EDF">
        <w:trPr>
          <w:trHeight w:val="3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rPr>
                <w:color w:val="000000"/>
              </w:rPr>
            </w:pPr>
            <w:r w:rsidRPr="00A3125F">
              <w:rPr>
                <w:color w:val="000000"/>
              </w:rPr>
              <w:t xml:space="preserve">AI </w:t>
            </w:r>
            <w:proofErr w:type="spellStart"/>
            <w:r w:rsidRPr="00A3125F">
              <w:rPr>
                <w:color w:val="000000"/>
              </w:rPr>
              <w:t>Intermediáris</w:t>
            </w:r>
            <w:proofErr w:type="spellEnd"/>
            <w:r w:rsidRPr="00A3125F">
              <w:rPr>
                <w:color w:val="000000"/>
              </w:rPr>
              <w:t xml:space="preserve"> termékek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5,1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4,6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2,8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-6,5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10,4</w:t>
            </w:r>
          </w:p>
        </w:tc>
      </w:tr>
      <w:tr w:rsidR="00794D25" w:rsidRPr="00A3125F" w:rsidTr="00053EDF">
        <w:trPr>
          <w:trHeight w:val="3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rPr>
                <w:color w:val="000000"/>
              </w:rPr>
            </w:pPr>
            <w:r w:rsidRPr="00A3125F">
              <w:rPr>
                <w:color w:val="000000"/>
              </w:rPr>
              <w:t>AE Energia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3,3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-4,0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-8,6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1,4</w:t>
            </w:r>
          </w:p>
        </w:tc>
      </w:tr>
      <w:tr w:rsidR="00794D25" w:rsidRPr="00A3125F" w:rsidTr="00053EDF">
        <w:trPr>
          <w:trHeight w:val="3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rPr>
                <w:color w:val="000000"/>
              </w:rPr>
            </w:pPr>
            <w:r w:rsidRPr="00A3125F">
              <w:rPr>
                <w:color w:val="000000"/>
              </w:rPr>
              <w:t>BB Tőke termékek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-13,5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-9,4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-18,7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-0,5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-17,6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-4,5</w:t>
            </w:r>
          </w:p>
        </w:tc>
      </w:tr>
      <w:tr w:rsidR="00794D25" w:rsidRPr="00A3125F" w:rsidTr="00053EDF">
        <w:trPr>
          <w:trHeight w:val="3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rPr>
                <w:color w:val="000000"/>
              </w:rPr>
            </w:pPr>
            <w:r w:rsidRPr="00A3125F">
              <w:rPr>
                <w:color w:val="000000"/>
              </w:rPr>
              <w:t>CD Tartós fogyasztási cikkek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-9,6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-10,4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-9,5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-10,8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-7,7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-5,3</w:t>
            </w:r>
          </w:p>
        </w:tc>
      </w:tr>
      <w:tr w:rsidR="00794D25" w:rsidRPr="00A3125F" w:rsidTr="00053EDF">
        <w:trPr>
          <w:trHeight w:val="63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rPr>
                <w:color w:val="000000"/>
              </w:rPr>
            </w:pPr>
            <w:r w:rsidRPr="00A3125F">
              <w:rPr>
                <w:color w:val="000000"/>
              </w:rPr>
              <w:t>CN Nem tartós fogyasztási cikkek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-1,2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1,9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10,1</w:t>
            </w:r>
          </w:p>
        </w:tc>
      </w:tr>
      <w:tr w:rsidR="00794D25" w:rsidRPr="00A3125F" w:rsidTr="00053EDF">
        <w:trPr>
          <w:trHeight w:val="3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rPr>
                <w:color w:val="000000"/>
              </w:rPr>
            </w:pPr>
            <w:r w:rsidRPr="00A3125F"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</w:rPr>
              <w:t> </w:t>
            </w:r>
          </w:p>
        </w:tc>
      </w:tr>
      <w:tr w:rsidR="00794D25" w:rsidRPr="00A3125F" w:rsidTr="00053EDF">
        <w:trPr>
          <w:trHeight w:val="315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4D25" w:rsidRPr="00A3125F" w:rsidRDefault="00794D25" w:rsidP="00053EDF">
            <w:pPr>
              <w:rPr>
                <w:b/>
                <w:bCs/>
                <w:color w:val="000000"/>
              </w:rPr>
            </w:pPr>
            <w:r w:rsidRPr="00A3125F">
              <w:rPr>
                <w:b/>
                <w:bCs/>
                <w:color w:val="000000"/>
              </w:rPr>
              <w:t>Tevékenységi besorolás szerint (2007.)</w:t>
            </w:r>
          </w:p>
        </w:tc>
      </w:tr>
      <w:tr w:rsidR="00794D25" w:rsidRPr="00A3125F" w:rsidTr="00053EDF">
        <w:trPr>
          <w:trHeight w:val="3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rPr>
                <w:color w:val="000000"/>
              </w:rPr>
            </w:pPr>
            <w:r w:rsidRPr="00A3125F">
              <w:rPr>
                <w:color w:val="000000"/>
              </w:rPr>
              <w:t>B Bányászat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-15,7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-22,2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-3,7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-9,3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-10,8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-3,9</w:t>
            </w:r>
          </w:p>
        </w:tc>
      </w:tr>
      <w:tr w:rsidR="00794D25" w:rsidRPr="00A3125F" w:rsidTr="00053EDF">
        <w:trPr>
          <w:trHeight w:val="31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rPr>
                <w:color w:val="000000"/>
              </w:rPr>
            </w:pPr>
            <w:r w:rsidRPr="00A3125F">
              <w:rPr>
                <w:color w:val="000000"/>
              </w:rPr>
              <w:t>C Feldolgozóipar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-1,4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-3,5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-6,5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3,8</w:t>
            </w:r>
          </w:p>
        </w:tc>
      </w:tr>
      <w:tr w:rsidR="00794D25" w:rsidRPr="00A3125F" w:rsidTr="00053EDF">
        <w:trPr>
          <w:trHeight w:val="63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rPr>
                <w:color w:val="000000"/>
              </w:rPr>
            </w:pPr>
            <w:r w:rsidRPr="00A3125F">
              <w:rPr>
                <w:color w:val="000000"/>
              </w:rPr>
              <w:t>D Villamos energia, gáz és gőz ellátás, klimatizáció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8,2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7,0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-5,3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-8,2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D25" w:rsidRPr="00A3125F" w:rsidRDefault="00794D25" w:rsidP="00053EDF">
            <w:pPr>
              <w:jc w:val="right"/>
              <w:rPr>
                <w:color w:val="000000"/>
              </w:rPr>
            </w:pPr>
            <w:r w:rsidRPr="00A3125F">
              <w:rPr>
                <w:color w:val="000000"/>
                <w:lang w:val="en-US"/>
              </w:rPr>
              <w:t>13,1</w:t>
            </w:r>
          </w:p>
        </w:tc>
      </w:tr>
    </w:tbl>
    <w:p w:rsidR="00794D25" w:rsidRPr="00B6543D" w:rsidRDefault="00794D25" w:rsidP="00794D25">
      <w:pPr>
        <w:rPr>
          <w:sz w:val="20"/>
          <w:szCs w:val="20"/>
        </w:rPr>
      </w:pPr>
      <w:r w:rsidRPr="00A3125F">
        <w:rPr>
          <w:sz w:val="20"/>
          <w:szCs w:val="20"/>
        </w:rPr>
        <w:t>Forrás: Horvát Statisztikai Hivatal (</w:t>
      </w:r>
      <w:hyperlink r:id="rId9" w:history="1">
        <w:r w:rsidRPr="00A3125F">
          <w:rPr>
            <w:rStyle w:val="Hiperhivatkozs"/>
            <w:sz w:val="20"/>
            <w:szCs w:val="20"/>
          </w:rPr>
          <w:t>www.dzs.hr</w:t>
        </w:r>
      </w:hyperlink>
      <w:r w:rsidRPr="00A3125F">
        <w:rPr>
          <w:sz w:val="20"/>
          <w:szCs w:val="20"/>
        </w:rPr>
        <w:t>)</w:t>
      </w:r>
    </w:p>
    <w:p w:rsidR="00F50A27" w:rsidRPr="008F1B55" w:rsidRDefault="00F50A27" w:rsidP="00F50A27">
      <w:pPr>
        <w:shd w:val="clear" w:color="auto" w:fill="FFFFFF" w:themeFill="background1"/>
        <w:jc w:val="both"/>
      </w:pPr>
    </w:p>
    <w:p w:rsidR="00F50A27" w:rsidRDefault="00F50A27" w:rsidP="00F50A27">
      <w:pPr>
        <w:shd w:val="clear" w:color="auto" w:fill="FFFFFF" w:themeFill="background1"/>
        <w:jc w:val="both"/>
        <w:rPr>
          <w:b/>
        </w:rPr>
      </w:pPr>
      <w:r>
        <w:rPr>
          <w:b/>
        </w:rPr>
        <w:t>KISKERESKEDELEM</w:t>
      </w:r>
    </w:p>
    <w:p w:rsidR="00F50A27" w:rsidRPr="009D6872" w:rsidRDefault="00F50A27" w:rsidP="00F50A27">
      <w:pPr>
        <w:jc w:val="both"/>
      </w:pPr>
      <w:r w:rsidRPr="009D6872">
        <w:t>A 201</w:t>
      </w:r>
      <w:r w:rsidR="00A3125F">
        <w:t>9</w:t>
      </w:r>
      <w:r w:rsidRPr="009D6872">
        <w:t xml:space="preserve">. </w:t>
      </w:r>
      <w:r w:rsidR="00A3125F">
        <w:t>január</w:t>
      </w:r>
      <w:r w:rsidRPr="009D6872">
        <w:t xml:space="preserve"> hónapjára vonatkozó adatok szerint, 2018 </w:t>
      </w:r>
      <w:r w:rsidR="00A3125F">
        <w:t>dec</w:t>
      </w:r>
      <w:r w:rsidRPr="009D6872">
        <w:t xml:space="preserve">emberével összehasonlítva a kiskereskedelem teljesítménye </w:t>
      </w:r>
      <w:r w:rsidR="00A3125F">
        <w:t>azonos szinten volt</w:t>
      </w:r>
      <w:r w:rsidRPr="009D6872">
        <w:t>, míg 201</w:t>
      </w:r>
      <w:r w:rsidR="00A3125F">
        <w:t>8</w:t>
      </w:r>
      <w:r w:rsidRPr="009D6872">
        <w:t xml:space="preserve"> </w:t>
      </w:r>
      <w:r w:rsidR="00A3125F">
        <w:t>januárjával</w:t>
      </w:r>
      <w:r w:rsidRPr="009D6872">
        <w:t xml:space="preserve"> összehasonlítva 4,0 százalékkal javult. </w:t>
      </w:r>
    </w:p>
    <w:p w:rsidR="00F50A27" w:rsidRDefault="00F50A27" w:rsidP="00F50A27">
      <w:pPr>
        <w:jc w:val="both"/>
        <w:rPr>
          <w:highlight w:val="yellow"/>
        </w:rPr>
      </w:pPr>
    </w:p>
    <w:p w:rsidR="00F50A27" w:rsidRPr="009D6872" w:rsidRDefault="00F50A27" w:rsidP="00F50A27">
      <w:pPr>
        <w:shd w:val="clear" w:color="auto" w:fill="FFFFFF" w:themeFill="background1"/>
        <w:rPr>
          <w:b/>
          <w:color w:val="000000"/>
        </w:rPr>
      </w:pPr>
      <w:r w:rsidRPr="009D6872">
        <w:rPr>
          <w:b/>
          <w:color w:val="000000"/>
        </w:rPr>
        <w:t>Kiskereskedelem teljesíté</w:t>
      </w:r>
      <w:r w:rsidR="00DE73C8">
        <w:rPr>
          <w:b/>
          <w:color w:val="000000"/>
        </w:rPr>
        <w:t>s</w:t>
      </w:r>
      <w:r w:rsidRPr="009D6872">
        <w:rPr>
          <w:b/>
          <w:color w:val="000000"/>
        </w:rPr>
        <w:t>e: (előző hónap)</w:t>
      </w:r>
    </w:p>
    <w:tbl>
      <w:tblPr>
        <w:tblW w:w="76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980"/>
        <w:gridCol w:w="980"/>
        <w:gridCol w:w="980"/>
        <w:gridCol w:w="980"/>
        <w:gridCol w:w="980"/>
        <w:gridCol w:w="980"/>
      </w:tblGrid>
      <w:tr w:rsidR="00A3125F" w:rsidTr="00A3125F">
        <w:trPr>
          <w:trHeight w:val="630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Kiskereskedelem teljesítése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2018.08.</w:t>
            </w:r>
            <w:r>
              <w:rPr>
                <w:color w:val="000000"/>
              </w:rPr>
              <w:br/>
              <w:t>2018.07.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2018.09.</w:t>
            </w:r>
            <w:r>
              <w:rPr>
                <w:color w:val="000000"/>
              </w:rPr>
              <w:br/>
              <w:t>2018.08.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2018.10.</w:t>
            </w:r>
            <w:r>
              <w:rPr>
                <w:color w:val="000000"/>
              </w:rPr>
              <w:br/>
              <w:t>2018.09.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2018.11.</w:t>
            </w:r>
            <w:r>
              <w:rPr>
                <w:color w:val="000000"/>
              </w:rPr>
              <w:br/>
              <w:t>2018.10.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2018.12.</w:t>
            </w:r>
            <w:r>
              <w:rPr>
                <w:color w:val="000000"/>
              </w:rPr>
              <w:br/>
              <w:t>2018.11.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2019.01.</w:t>
            </w:r>
            <w:r>
              <w:rPr>
                <w:color w:val="000000"/>
              </w:rPr>
              <w:br/>
              <w:t>2018.12.</w:t>
            </w:r>
          </w:p>
        </w:tc>
      </w:tr>
      <w:tr w:rsidR="00A3125F" w:rsidTr="00A3125F">
        <w:trPr>
          <w:trHeight w:val="315"/>
          <w:jc w:val="center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rPr>
                <w:color w:val="000000"/>
              </w:rPr>
            </w:pPr>
            <w:r>
              <w:rPr>
                <w:color w:val="000000"/>
              </w:rPr>
              <w:t>Nominális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3125F" w:rsidTr="00A3125F">
        <w:trPr>
          <w:trHeight w:val="315"/>
          <w:jc w:val="center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rPr>
                <w:color w:val="000000"/>
              </w:rPr>
            </w:pPr>
            <w:r>
              <w:rPr>
                <w:color w:val="000000"/>
              </w:rPr>
              <w:t>Reális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</w:tbl>
    <w:p w:rsidR="00F50A27" w:rsidRDefault="00F50A27" w:rsidP="00F50A27">
      <w:pPr>
        <w:shd w:val="clear" w:color="auto" w:fill="FFFFFF" w:themeFill="background1"/>
        <w:ind w:left="708" w:firstLine="708"/>
        <w:jc w:val="both"/>
      </w:pPr>
      <w:r w:rsidRPr="009D6872">
        <w:rPr>
          <w:color w:val="000000"/>
          <w:sz w:val="18"/>
          <w:szCs w:val="20"/>
        </w:rPr>
        <w:t>Forrás: Horvát Statisztikai Hivatal (www.dzs.hr)</w:t>
      </w:r>
    </w:p>
    <w:p w:rsidR="00F50A27" w:rsidRPr="00423ADC" w:rsidRDefault="00F50A27" w:rsidP="00F50A27">
      <w:pPr>
        <w:shd w:val="clear" w:color="auto" w:fill="FFFFFF" w:themeFill="background1"/>
        <w:rPr>
          <w:b/>
          <w:color w:val="000000"/>
          <w:highlight w:val="yellow"/>
        </w:rPr>
      </w:pPr>
    </w:p>
    <w:p w:rsidR="00F50A27" w:rsidRPr="009D6872" w:rsidRDefault="00DE73C8" w:rsidP="00F50A27">
      <w:pPr>
        <w:shd w:val="clear" w:color="auto" w:fill="FFFFFF" w:themeFill="background1"/>
        <w:rPr>
          <w:b/>
          <w:color w:val="000000"/>
        </w:rPr>
      </w:pPr>
      <w:r w:rsidRPr="009D6872">
        <w:rPr>
          <w:b/>
          <w:color w:val="000000"/>
        </w:rPr>
        <w:t>Kiskereskedelem teljesíté</w:t>
      </w:r>
      <w:r>
        <w:rPr>
          <w:b/>
          <w:color w:val="000000"/>
        </w:rPr>
        <w:t>s</w:t>
      </w:r>
      <w:r w:rsidRPr="009D6872">
        <w:rPr>
          <w:b/>
          <w:color w:val="000000"/>
        </w:rPr>
        <w:t>e</w:t>
      </w:r>
      <w:r w:rsidR="00F50A27" w:rsidRPr="009D6872">
        <w:rPr>
          <w:b/>
          <w:color w:val="000000"/>
        </w:rPr>
        <w:t>: (előző év, azonos hónap)</w:t>
      </w:r>
    </w:p>
    <w:tbl>
      <w:tblPr>
        <w:tblW w:w="76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6"/>
        <w:gridCol w:w="980"/>
        <w:gridCol w:w="980"/>
        <w:gridCol w:w="980"/>
        <w:gridCol w:w="980"/>
        <w:gridCol w:w="980"/>
        <w:gridCol w:w="980"/>
      </w:tblGrid>
      <w:tr w:rsidR="00A3125F" w:rsidTr="00A3125F">
        <w:trPr>
          <w:trHeight w:val="795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Kiskereskedelem teljesítése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2018.08.</w:t>
            </w:r>
            <w:r>
              <w:rPr>
                <w:color w:val="000000"/>
              </w:rPr>
              <w:br/>
              <w:t>2017.08.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2018.09.</w:t>
            </w:r>
            <w:r>
              <w:rPr>
                <w:color w:val="000000"/>
              </w:rPr>
              <w:br/>
              <w:t>2017.09.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2018.10.</w:t>
            </w:r>
            <w:r>
              <w:rPr>
                <w:color w:val="000000"/>
              </w:rPr>
              <w:br/>
              <w:t>2017.10.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2018.11.</w:t>
            </w:r>
            <w:r>
              <w:rPr>
                <w:color w:val="000000"/>
              </w:rPr>
              <w:br/>
              <w:t>2017.11.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2018.12.</w:t>
            </w:r>
            <w:r>
              <w:rPr>
                <w:color w:val="000000"/>
              </w:rPr>
              <w:br/>
              <w:t>2017.12.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2019.01.</w:t>
            </w:r>
            <w:r>
              <w:rPr>
                <w:color w:val="000000"/>
              </w:rPr>
              <w:br/>
              <w:t>2018.01.</w:t>
            </w:r>
          </w:p>
        </w:tc>
      </w:tr>
      <w:tr w:rsidR="00A3125F" w:rsidTr="00A3125F">
        <w:trPr>
          <w:trHeight w:val="315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rPr>
                <w:color w:val="000000"/>
              </w:rPr>
            </w:pPr>
            <w:r>
              <w:rPr>
                <w:color w:val="000000"/>
              </w:rPr>
              <w:t>Nominális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A3125F" w:rsidTr="00A3125F">
        <w:trPr>
          <w:trHeight w:val="315"/>
          <w:jc w:val="center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rPr>
                <w:color w:val="000000"/>
              </w:rPr>
            </w:pPr>
            <w:r>
              <w:rPr>
                <w:color w:val="000000"/>
              </w:rPr>
              <w:t>Reális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25F" w:rsidRDefault="00A312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</w:tr>
    </w:tbl>
    <w:p w:rsidR="00F50A27" w:rsidRDefault="00F50A27" w:rsidP="00F50A27">
      <w:pPr>
        <w:shd w:val="clear" w:color="auto" w:fill="FFFFFF" w:themeFill="background1"/>
        <w:ind w:firstLine="708"/>
        <w:jc w:val="both"/>
      </w:pPr>
      <w:r w:rsidRPr="009D6872">
        <w:rPr>
          <w:color w:val="000000"/>
          <w:sz w:val="18"/>
          <w:szCs w:val="20"/>
        </w:rPr>
        <w:t>Forrás: Horvát Statisztikai Hivatal (www.dzs.hr)</w:t>
      </w:r>
    </w:p>
    <w:p w:rsidR="00F50A27" w:rsidRDefault="00F50A27" w:rsidP="00F50A27">
      <w:pPr>
        <w:jc w:val="both"/>
        <w:rPr>
          <w:b/>
        </w:rPr>
      </w:pPr>
    </w:p>
    <w:p w:rsidR="00F50A27" w:rsidRDefault="00F50A27" w:rsidP="00F50A27">
      <w:pPr>
        <w:jc w:val="both"/>
        <w:rPr>
          <w:b/>
        </w:rPr>
      </w:pPr>
    </w:p>
    <w:p w:rsidR="00F50A27" w:rsidRPr="00712A78" w:rsidRDefault="00712A78" w:rsidP="00712A78">
      <w:pPr>
        <w:shd w:val="clear" w:color="auto" w:fill="FFFFFF" w:themeFill="background1"/>
        <w:jc w:val="both"/>
        <w:rPr>
          <w:rFonts w:eastAsia="Calibri"/>
          <w:i/>
          <w:lang w:eastAsia="en-US"/>
        </w:rPr>
      </w:pPr>
      <w:r w:rsidRPr="00712A78">
        <w:rPr>
          <w:rFonts w:eastAsia="Calibri"/>
          <w:i/>
          <w:lang w:eastAsia="en-US"/>
        </w:rPr>
        <w:t>Forrás: Magyarország Nagykövetsége, Horvátország, Zágráb</w:t>
      </w:r>
    </w:p>
    <w:sectPr w:rsidR="00F50A27" w:rsidRPr="00712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D55" w:rsidRDefault="00F24D55" w:rsidP="00C05CF4">
      <w:r>
        <w:separator/>
      </w:r>
    </w:p>
  </w:endnote>
  <w:endnote w:type="continuationSeparator" w:id="0">
    <w:p w:rsidR="00F24D55" w:rsidRDefault="00F24D55" w:rsidP="00C0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D55" w:rsidRDefault="00F24D55" w:rsidP="00C05CF4">
      <w:r>
        <w:separator/>
      </w:r>
    </w:p>
  </w:footnote>
  <w:footnote w:type="continuationSeparator" w:id="0">
    <w:p w:rsidR="00F24D55" w:rsidRDefault="00F24D55" w:rsidP="00C05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62F69"/>
    <w:multiLevelType w:val="hybridMultilevel"/>
    <w:tmpl w:val="00E246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838D6"/>
    <w:multiLevelType w:val="hybridMultilevel"/>
    <w:tmpl w:val="14A69F12"/>
    <w:lvl w:ilvl="0" w:tplc="2316550C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CEA"/>
    <w:rsid w:val="000175FF"/>
    <w:rsid w:val="00033324"/>
    <w:rsid w:val="000430E9"/>
    <w:rsid w:val="0007191F"/>
    <w:rsid w:val="000F01FF"/>
    <w:rsid w:val="001219CF"/>
    <w:rsid w:val="00127876"/>
    <w:rsid w:val="00130745"/>
    <w:rsid w:val="0013704D"/>
    <w:rsid w:val="001F13EB"/>
    <w:rsid w:val="00204E0C"/>
    <w:rsid w:val="00220008"/>
    <w:rsid w:val="00225206"/>
    <w:rsid w:val="0022685B"/>
    <w:rsid w:val="00240A52"/>
    <w:rsid w:val="00341E1F"/>
    <w:rsid w:val="00344E1D"/>
    <w:rsid w:val="0034781C"/>
    <w:rsid w:val="0039675B"/>
    <w:rsid w:val="004366FE"/>
    <w:rsid w:val="00475619"/>
    <w:rsid w:val="004A2360"/>
    <w:rsid w:val="004E04E3"/>
    <w:rsid w:val="004E34DC"/>
    <w:rsid w:val="005348FE"/>
    <w:rsid w:val="00567212"/>
    <w:rsid w:val="00687C1D"/>
    <w:rsid w:val="00697E87"/>
    <w:rsid w:val="006C04BB"/>
    <w:rsid w:val="00706878"/>
    <w:rsid w:val="00712A78"/>
    <w:rsid w:val="00721656"/>
    <w:rsid w:val="00794D25"/>
    <w:rsid w:val="007B281B"/>
    <w:rsid w:val="007F345B"/>
    <w:rsid w:val="007F5B2B"/>
    <w:rsid w:val="00820513"/>
    <w:rsid w:val="008771ED"/>
    <w:rsid w:val="00877A58"/>
    <w:rsid w:val="008A0FBE"/>
    <w:rsid w:val="008C1B15"/>
    <w:rsid w:val="008E5401"/>
    <w:rsid w:val="008F3BDD"/>
    <w:rsid w:val="00985EAF"/>
    <w:rsid w:val="009946F5"/>
    <w:rsid w:val="009A59F6"/>
    <w:rsid w:val="009D0CCE"/>
    <w:rsid w:val="009F7CEA"/>
    <w:rsid w:val="00A3125F"/>
    <w:rsid w:val="00A438A0"/>
    <w:rsid w:val="00AC3F8B"/>
    <w:rsid w:val="00AF548F"/>
    <w:rsid w:val="00B16CDC"/>
    <w:rsid w:val="00B208BC"/>
    <w:rsid w:val="00B847D7"/>
    <w:rsid w:val="00BD7C06"/>
    <w:rsid w:val="00BF475A"/>
    <w:rsid w:val="00C05CF4"/>
    <w:rsid w:val="00C23E64"/>
    <w:rsid w:val="00C625E2"/>
    <w:rsid w:val="00D57F91"/>
    <w:rsid w:val="00D6473B"/>
    <w:rsid w:val="00D911DF"/>
    <w:rsid w:val="00D96951"/>
    <w:rsid w:val="00DE44C2"/>
    <w:rsid w:val="00DE73C8"/>
    <w:rsid w:val="00DF522F"/>
    <w:rsid w:val="00E27BEF"/>
    <w:rsid w:val="00E53D14"/>
    <w:rsid w:val="00E56A09"/>
    <w:rsid w:val="00EB3D7A"/>
    <w:rsid w:val="00F24D55"/>
    <w:rsid w:val="00F36FDA"/>
    <w:rsid w:val="00F42EDF"/>
    <w:rsid w:val="00F50A27"/>
    <w:rsid w:val="00FD36C7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6700"/>
  <w15:docId w15:val="{0106A284-1604-4F02-A902-EC3F37E5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F7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9F7CEA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F7CEA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9F7CEA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9F7CE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F7CE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34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34DC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5C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05CF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05CF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5CF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E53D14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D91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zs.h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C860-DE5C-4B5A-9098-BCAEF1CF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756</Words>
  <Characters>5221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Görömbei Sára dr.</dc:creator>
  <cp:lastModifiedBy>Szekeres Anna</cp:lastModifiedBy>
  <cp:revision>2</cp:revision>
  <cp:lastPrinted>2019-03-13T16:03:00Z</cp:lastPrinted>
  <dcterms:created xsi:type="dcterms:W3CDTF">2019-03-19T10:44:00Z</dcterms:created>
  <dcterms:modified xsi:type="dcterms:W3CDTF">2019-03-19T10:44:00Z</dcterms:modified>
</cp:coreProperties>
</file>